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svg="http://schemas.microsoft.com/office/drawing/2016/SVG/main" mc:Ignorable="w14 w15 w16se w16cid w16 w16cex w16sdtdh w16sdtfl w16du wp14">
  <w:body>
    <w:p w:rsidR="00224BDE" w:rsidP="00224BDE" w:rsidRDefault="00224BDE" w14:paraId="64C93229" w14:textId="7CC36E5F">
      <w:pPr>
        <w:tabs>
          <w:tab w:val="left" w:pos="616"/>
        </w:tabs>
        <w:ind w:left="0" w:right="-73"/>
        <w:rPr>
          <w:rFonts w:cstheme="minorHAnsi"/>
          <w:color w:val="595959"/>
          <w:lang w:val="en-US" w:eastAsia="en-GB" w:bidi="en-GB"/>
        </w:rPr>
      </w:pPr>
      <w:r w:rsidRPr="000260FA">
        <w:rPr>
          <w:rFonts w:ascii="Arial" w:hAnsi="Arial" w:cs="Arial"/>
          <w:iCs/>
          <w:noProof/>
          <w:color w:val="auto"/>
          <w:lang w:eastAsia="en-GB" w:bidi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C311CF" wp14:editId="382263B9">
                <wp:simplePos x="0" y="0"/>
                <wp:positionH relativeFrom="column">
                  <wp:posOffset>374650</wp:posOffset>
                </wp:positionH>
                <wp:positionV relativeFrom="paragraph">
                  <wp:posOffset>162560</wp:posOffset>
                </wp:positionV>
                <wp:extent cx="321945" cy="252095"/>
                <wp:effectExtent l="0" t="0" r="1905" b="0"/>
                <wp:wrapNone/>
                <wp:docPr id="10" name="Graphic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2603C0-3FEF-41F6-A4B1-D0FED679C7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252095"/>
                        </a:xfrm>
                        <a:custGeom>
                          <a:avLst/>
                          <a:gdLst>
                            <a:gd name="connsiteX0" fmla="*/ 316295 w 386650"/>
                            <a:gd name="connsiteY0" fmla="*/ 0 h 316294"/>
                            <a:gd name="connsiteX1" fmla="*/ 0 w 386650"/>
                            <a:gd name="connsiteY1" fmla="*/ 316295 h 316294"/>
                            <a:gd name="connsiteX2" fmla="*/ 69744 w 386650"/>
                            <a:gd name="connsiteY2" fmla="*/ 316295 h 316294"/>
                            <a:gd name="connsiteX3" fmla="*/ 386651 w 386650"/>
                            <a:gd name="connsiteY3" fmla="*/ 0 h 316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86650" h="316294">
                              <a:moveTo>
                                <a:pt x="316295" y="0"/>
                              </a:moveTo>
                              <a:lnTo>
                                <a:pt x="0" y="316295"/>
                              </a:lnTo>
                              <a:lnTo>
                                <a:pt x="69744" y="316295"/>
                              </a:lnTo>
                              <a:lnTo>
                                <a:pt x="3866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/>
                        </a:solidFill>
                        <a:ln w="6048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raphic 28" style="position:absolute;margin-left:29.5pt;margin-top:12.8pt;width:25.35pt;height:1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6650,316294" o:spid="_x0000_s1026" fillcolor="#fc0" stroked="f" strokeweight=".168mm" path="m316295,l,316295r69744,l386651,,31629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" w14:anchorId="06B68093">
                <v:stroke joinstyle="miter"/>
                <v:path arrowok="t" o:connecttype="custom" o:connectlocs="263364,0;0,252096;58072,252096;321946,0" o:connectangles="0,0,0,0"/>
              </v:shape>
            </w:pict>
          </mc:Fallback>
        </mc:AlternateContent>
      </w:r>
      <w:r w:rsidRPr="000260FA" w:rsidR="000260FA">
        <w:rPr>
          <w:rFonts w:ascii="Arial" w:hAnsi="Arial" w:cs="Arial"/>
          <w:iCs/>
          <w:noProof/>
          <w:color w:val="auto"/>
          <w:lang w:eastAsia="en-GB" w:bidi="en-GB"/>
        </w:rPr>
        <w:drawing>
          <wp:anchor distT="0" distB="0" distL="114300" distR="114300" simplePos="0" relativeHeight="251658241" behindDoc="0" locked="0" layoutInCell="1" allowOverlap="1" wp14:anchorId="42AE65BF" wp14:editId="17278615">
            <wp:simplePos x="0" y="0"/>
            <wp:positionH relativeFrom="column">
              <wp:posOffset>8089900</wp:posOffset>
            </wp:positionH>
            <wp:positionV relativeFrom="paragraph">
              <wp:posOffset>4142740</wp:posOffset>
            </wp:positionV>
            <wp:extent cx="652145" cy="628015"/>
            <wp:effectExtent l="38100" t="152400" r="33655" b="0"/>
            <wp:wrapNone/>
            <wp:docPr id="6" name="Graphic 5">
              <a:extLst xmlns:a="http://schemas.openxmlformats.org/drawingml/2006/main">
                <a:ext uri="{FF2B5EF4-FFF2-40B4-BE49-F238E27FC236}">
                  <a16:creationId xmlns:a16="http://schemas.microsoft.com/office/drawing/2014/main" id="{F19C0B62-6BFB-4D38-B88D-C4128BF4BD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5">
                      <a:extLst>
                        <a:ext uri="{FF2B5EF4-FFF2-40B4-BE49-F238E27FC236}">
                          <a16:creationId xmlns:a16="http://schemas.microsoft.com/office/drawing/2014/main" id="{F19C0B62-6BFB-4D38-B88D-C4128BF4BD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000">
                      <a:off x="0" y="0"/>
                      <a:ext cx="65214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60FA" w:rsidR="000260FA">
        <w:rPr>
          <w:rFonts w:ascii="Arial" w:hAnsi="Arial" w:cs="Arial"/>
          <w:iCs/>
          <w:noProof/>
          <w:color w:val="auto"/>
          <w:lang w:eastAsia="en-GB" w:bidi="en-GB"/>
        </w:rPr>
        <w:drawing>
          <wp:anchor distT="0" distB="0" distL="114300" distR="114300" simplePos="0" relativeHeight="251658242" behindDoc="0" locked="0" layoutInCell="1" allowOverlap="1" wp14:anchorId="1947287A" wp14:editId="0BE205B4">
            <wp:simplePos x="0" y="0"/>
            <wp:positionH relativeFrom="column">
              <wp:posOffset>8089900</wp:posOffset>
            </wp:positionH>
            <wp:positionV relativeFrom="paragraph">
              <wp:posOffset>3613785</wp:posOffset>
            </wp:positionV>
            <wp:extent cx="652145" cy="628015"/>
            <wp:effectExtent l="38100" t="152400" r="33655" b="0"/>
            <wp:wrapNone/>
            <wp:docPr id="7" name="Graphic 6">
              <a:extLst xmlns:a="http://schemas.openxmlformats.org/drawingml/2006/main">
                <a:ext uri="{FF2B5EF4-FFF2-40B4-BE49-F238E27FC236}">
                  <a16:creationId xmlns:a16="http://schemas.microsoft.com/office/drawing/2014/main" id="{776642A8-DE61-4D6B-B094-F172057A47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6">
                      <a:extLst>
                        <a:ext uri="{FF2B5EF4-FFF2-40B4-BE49-F238E27FC236}">
                          <a16:creationId xmlns:a16="http://schemas.microsoft.com/office/drawing/2014/main" id="{776642A8-DE61-4D6B-B094-F172057A47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000">
                      <a:off x="0" y="0"/>
                      <a:ext cx="65214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60FA" w:rsidR="000260FA">
        <w:rPr>
          <w:rFonts w:ascii="Arial" w:hAnsi="Arial" w:cs="Arial"/>
          <w:iCs/>
          <w:noProof/>
          <w:color w:val="auto"/>
          <w:lang w:eastAsia="en-GB" w:bidi="en-GB"/>
        </w:rPr>
        <w:drawing>
          <wp:anchor distT="0" distB="0" distL="114300" distR="114300" simplePos="0" relativeHeight="251658243" behindDoc="0" locked="0" layoutInCell="1" allowOverlap="1" wp14:anchorId="4C5F0961" wp14:editId="20F90282">
            <wp:simplePos x="0" y="0"/>
            <wp:positionH relativeFrom="column">
              <wp:posOffset>8089900</wp:posOffset>
            </wp:positionH>
            <wp:positionV relativeFrom="paragraph">
              <wp:posOffset>3084195</wp:posOffset>
            </wp:positionV>
            <wp:extent cx="652145" cy="628015"/>
            <wp:effectExtent l="38100" t="152400" r="33655" b="0"/>
            <wp:wrapNone/>
            <wp:docPr id="8" name="Graphic 7">
              <a:extLst xmlns:a="http://schemas.openxmlformats.org/drawingml/2006/main">
                <a:ext uri="{FF2B5EF4-FFF2-40B4-BE49-F238E27FC236}">
                  <a16:creationId xmlns:a16="http://schemas.microsoft.com/office/drawing/2014/main" id="{20F433BF-3CF1-4F2A-B4A7-549ECDC7C1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7">
                      <a:extLst>
                        <a:ext uri="{FF2B5EF4-FFF2-40B4-BE49-F238E27FC236}">
                          <a16:creationId xmlns:a16="http://schemas.microsoft.com/office/drawing/2014/main" id="{20F433BF-3CF1-4F2A-B4A7-549ECDC7C1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000">
                      <a:off x="0" y="0"/>
                      <a:ext cx="65214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305CFF" w:rsidR="00AA7857" w:rsidP="00AA7857" w:rsidRDefault="00AA7857" w14:paraId="6A783969" w14:textId="73B391A3">
      <w:pPr>
        <w:tabs>
          <w:tab w:val="left" w:pos="851"/>
        </w:tabs>
        <w:ind w:left="882" w:right="1023" w:firstLine="536"/>
        <w:jc w:val="left"/>
        <w:rPr>
          <w:rFonts w:asciiTheme="minorHAnsi" w:hAnsiTheme="minorHAnsi" w:cstheme="minorHAnsi"/>
          <w:b/>
          <w:bCs/>
          <w:color w:val="595959"/>
          <w:sz w:val="22"/>
          <w:szCs w:val="18"/>
          <w:lang w:val="pl-PL"/>
        </w:rPr>
      </w:pPr>
      <w:r w:rsidRPr="00305CFF">
        <w:rPr>
          <w:rFonts w:asciiTheme="minorHAnsi" w:hAnsiTheme="minorHAnsi" w:cstheme="minorHAnsi"/>
          <w:b/>
          <w:bCs/>
          <w:color w:val="595959"/>
          <w:sz w:val="22"/>
          <w:szCs w:val="18"/>
          <w:lang w:val="pl-PL"/>
        </w:rPr>
        <w:t>Materiał prasowy</w:t>
      </w:r>
      <w:r w:rsidR="00D800FD">
        <w:rPr>
          <w:rFonts w:asciiTheme="minorHAnsi" w:hAnsiTheme="minorHAnsi" w:cstheme="minorHAnsi"/>
          <w:b/>
          <w:bCs/>
          <w:color w:val="595959"/>
          <w:sz w:val="22"/>
          <w:szCs w:val="18"/>
          <w:lang w:val="pl-PL"/>
        </w:rPr>
        <w:t xml:space="preserve">                                                       </w:t>
      </w:r>
      <w:r w:rsidR="005148CF">
        <w:rPr>
          <w:rFonts w:asciiTheme="minorHAnsi" w:hAnsiTheme="minorHAnsi" w:cstheme="minorHAnsi"/>
          <w:b/>
          <w:bCs/>
          <w:color w:val="595959"/>
          <w:sz w:val="22"/>
          <w:szCs w:val="18"/>
          <w:lang w:val="pl-PL"/>
        </w:rPr>
        <w:t xml:space="preserve">                                                         </w:t>
      </w:r>
      <w:r w:rsidRPr="00305CFF">
        <w:rPr>
          <w:rFonts w:asciiTheme="minorHAnsi" w:hAnsiTheme="minorHAnsi" w:cstheme="minorHAnsi"/>
          <w:i/>
          <w:iCs/>
          <w:color w:val="595959"/>
          <w:sz w:val="22"/>
          <w:szCs w:val="22"/>
          <w:lang w:val="pl-PL" w:eastAsia="en-GB" w:bidi="en-GB"/>
        </w:rPr>
        <w:t xml:space="preserve">Warszawa, </w:t>
      </w:r>
      <w:r w:rsidR="006F598B">
        <w:rPr>
          <w:rFonts w:asciiTheme="minorHAnsi" w:hAnsiTheme="minorHAnsi" w:cstheme="minorHAnsi"/>
          <w:i/>
          <w:iCs/>
          <w:color w:val="595959"/>
          <w:sz w:val="22"/>
          <w:szCs w:val="22"/>
          <w:lang w:val="pl-PL" w:eastAsia="en-GB" w:bidi="en-GB"/>
        </w:rPr>
        <w:t>18.</w:t>
      </w:r>
      <w:r w:rsidR="002D02AA">
        <w:rPr>
          <w:rFonts w:asciiTheme="minorHAnsi" w:hAnsiTheme="minorHAnsi" w:cstheme="minorHAnsi"/>
          <w:i/>
          <w:iCs/>
          <w:color w:val="595959"/>
          <w:sz w:val="22"/>
          <w:szCs w:val="22"/>
          <w:lang w:val="pl-PL" w:eastAsia="en-GB" w:bidi="en-GB"/>
        </w:rPr>
        <w:t>11</w:t>
      </w:r>
      <w:r w:rsidRPr="00305CFF">
        <w:rPr>
          <w:rFonts w:asciiTheme="minorHAnsi" w:hAnsiTheme="minorHAnsi" w:cstheme="minorHAnsi"/>
          <w:i/>
          <w:iCs/>
          <w:color w:val="595959"/>
          <w:sz w:val="22"/>
          <w:szCs w:val="22"/>
          <w:lang w:val="pl-PL" w:eastAsia="en-GB" w:bidi="en-GB"/>
        </w:rPr>
        <w:t>.2025 r.</w:t>
      </w:r>
    </w:p>
    <w:p w:rsidR="00AA7857" w:rsidP="002E08FE" w:rsidRDefault="00AA7857" w14:paraId="3D171BC4" w14:textId="77777777">
      <w:pPr>
        <w:tabs>
          <w:tab w:val="left" w:pos="616"/>
        </w:tabs>
        <w:ind w:left="1416"/>
        <w:rPr>
          <w:rFonts w:asciiTheme="minorHAnsi" w:hAnsiTheme="minorHAnsi" w:cstheme="minorHAnsi"/>
          <w:b/>
          <w:bCs/>
          <w:color w:val="595959"/>
          <w:sz w:val="32"/>
          <w:szCs w:val="32"/>
          <w:lang w:val="pl-PL" w:eastAsia="en-GB" w:bidi="en-GB"/>
        </w:rPr>
      </w:pPr>
    </w:p>
    <w:p w:rsidR="002D02AA" w:rsidP="002E08FE" w:rsidRDefault="002D02AA" w14:paraId="2A093AB9" w14:textId="626ABEC8">
      <w:pPr>
        <w:tabs>
          <w:tab w:val="left" w:pos="616"/>
        </w:tabs>
        <w:ind w:left="1416"/>
        <w:rPr>
          <w:rFonts w:asciiTheme="minorHAnsi" w:hAnsiTheme="minorHAnsi" w:cstheme="minorHAnsi"/>
          <w:b/>
          <w:bCs/>
          <w:color w:val="595959"/>
          <w:sz w:val="32"/>
          <w:szCs w:val="32"/>
          <w:lang w:val="pl-PL" w:eastAsia="en-GB" w:bidi="en-GB"/>
        </w:rPr>
      </w:pPr>
      <w:r w:rsidRPr="002D02AA">
        <w:rPr>
          <w:rFonts w:asciiTheme="minorHAnsi" w:hAnsiTheme="minorHAnsi" w:cstheme="minorHAnsi"/>
          <w:b/>
          <w:bCs/>
          <w:color w:val="595959"/>
          <w:sz w:val="32"/>
          <w:szCs w:val="32"/>
          <w:lang w:val="pl-PL" w:eastAsia="en-GB" w:bidi="en-GB"/>
        </w:rPr>
        <w:t xml:space="preserve">Data4 podpisuje 10-letnią umowę z </w:t>
      </w:r>
      <w:proofErr w:type="spellStart"/>
      <w:r w:rsidRPr="002D02AA">
        <w:rPr>
          <w:rFonts w:asciiTheme="minorHAnsi" w:hAnsiTheme="minorHAnsi" w:cstheme="minorHAnsi"/>
          <w:b/>
          <w:bCs/>
          <w:color w:val="595959"/>
          <w:sz w:val="32"/>
          <w:szCs w:val="32"/>
          <w:lang w:val="pl-PL" w:eastAsia="en-GB" w:bidi="en-GB"/>
        </w:rPr>
        <w:t>TotalEnergies</w:t>
      </w:r>
      <w:proofErr w:type="spellEnd"/>
      <w:r w:rsidRPr="002D02AA">
        <w:rPr>
          <w:rFonts w:asciiTheme="minorHAnsi" w:hAnsiTheme="minorHAnsi" w:cstheme="minorHAnsi"/>
          <w:b/>
          <w:bCs/>
          <w:color w:val="595959"/>
          <w:sz w:val="32"/>
          <w:szCs w:val="32"/>
          <w:lang w:val="pl-PL" w:eastAsia="en-GB" w:bidi="en-GB"/>
        </w:rPr>
        <w:t xml:space="preserve"> na dostawy odnawialnej energii do centrów danych w Hiszpanii</w:t>
      </w:r>
    </w:p>
    <w:p w:rsidRPr="00D9659D" w:rsidR="002D02AA" w:rsidP="002E08FE" w:rsidRDefault="002D02AA" w14:paraId="2E9587C7" w14:textId="77777777">
      <w:pPr>
        <w:tabs>
          <w:tab w:val="left" w:pos="616"/>
        </w:tabs>
        <w:ind w:left="1416"/>
        <w:rPr>
          <w:rFonts w:asciiTheme="minorHAnsi" w:hAnsiTheme="minorHAnsi" w:cstheme="minorHAnsi"/>
          <w:b/>
          <w:bCs/>
          <w:color w:val="595959"/>
          <w:sz w:val="32"/>
          <w:szCs w:val="32"/>
          <w:lang w:val="pl-PL" w:eastAsia="en-GB" w:bidi="en-GB"/>
        </w:rPr>
      </w:pPr>
    </w:p>
    <w:bookmarkStart w:name="_Hlk86421969" w:id="0"/>
    <w:p w:rsidR="002D02AA" w:rsidP="002D02AA" w:rsidRDefault="00AA7857" w14:paraId="2F5F4543" w14:textId="74379052">
      <w:pPr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</w:pPr>
      <w:r w:rsidRPr="002D02AA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fldChar w:fldCharType="begin"/>
      </w:r>
      <w:r w:rsidRPr="002D02AA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instrText>HYPERLINK "https://www.data4group.com/pl/"</w:instrText>
      </w:r>
      <w:r w:rsidRPr="002D02AA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</w:r>
      <w:r w:rsidRPr="002D02AA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fldChar w:fldCharType="separate"/>
      </w:r>
      <w:r w:rsidRPr="002D02AA">
        <w:rPr>
          <w:rStyle w:val="Hipercze"/>
          <w:rFonts w:asciiTheme="minorHAnsi" w:hAnsiTheme="minorHAnsi" w:cstheme="minorHAnsi"/>
          <w:b/>
          <w:bCs/>
          <w:iCs/>
          <w:lang w:val="pl-PL" w:eastAsia="fr-FR"/>
        </w:rPr>
        <w:t>Data4</w:t>
      </w:r>
      <w:r w:rsidRPr="002D02AA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fldChar w:fldCharType="end"/>
      </w:r>
      <w:r w:rsidRPr="002D02AA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t xml:space="preserve">, </w:t>
      </w:r>
      <w:r w:rsidRPr="002D02AA" w:rsidR="002D02AA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t xml:space="preserve">europejski lider w </w:t>
      </w:r>
      <w:r w:rsidR="00A927CE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t>sektorze</w:t>
      </w:r>
      <w:r w:rsidRPr="002D02AA" w:rsidR="002D02AA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t xml:space="preserve"> centrów danych, </w:t>
      </w:r>
      <w:r w:rsidR="00A927CE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t>podpisał z</w:t>
      </w:r>
      <w:r w:rsidRPr="002D02AA" w:rsidR="002D02AA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t xml:space="preserve"> </w:t>
      </w:r>
      <w:proofErr w:type="spellStart"/>
      <w:r w:rsidRPr="002D02AA" w:rsidR="002D02AA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t>TotalEnergies</w:t>
      </w:r>
      <w:proofErr w:type="spellEnd"/>
      <w:r w:rsidRPr="002D02AA" w:rsidR="002D02AA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t xml:space="preserve"> </w:t>
      </w:r>
      <w:r w:rsidR="00A927CE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t>10-letnią</w:t>
      </w:r>
      <w:r w:rsidRPr="002D02AA" w:rsidR="002D02AA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t xml:space="preserve"> umowę na dostawę odnawialnej energii elektrycznej o stabilnym profilu zużycia (</w:t>
      </w:r>
      <w:proofErr w:type="spellStart"/>
      <w:r w:rsidRPr="002D02AA" w:rsidR="002D02AA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t>Clean</w:t>
      </w:r>
      <w:proofErr w:type="spellEnd"/>
      <w:r w:rsidRPr="002D02AA" w:rsidR="002D02AA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t xml:space="preserve"> Firm Power) dla </w:t>
      </w:r>
      <w:r w:rsidR="00A927CE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t xml:space="preserve">swoich </w:t>
      </w:r>
      <w:r w:rsidR="002D02AA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t>kampusów zlokalizowanych</w:t>
      </w:r>
      <w:r w:rsidRPr="002D02AA" w:rsidR="002D02AA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  <w:t xml:space="preserve"> w Hiszpanii.</w:t>
      </w:r>
      <w:bookmarkStart w:name="_Hlk208584904" w:id="1"/>
      <w:bookmarkStart w:name="_Hlk204870072" w:id="2"/>
    </w:p>
    <w:p w:rsidR="002D02AA" w:rsidP="002D02AA" w:rsidRDefault="002D02AA" w14:paraId="58659520" w14:textId="77777777">
      <w:pPr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lang w:val="pl-PL" w:eastAsia="fr-FR"/>
        </w:rPr>
      </w:pPr>
    </w:p>
    <w:p w:rsidR="000E5317" w:rsidP="000E5317" w:rsidRDefault="002D02AA" w14:paraId="47F7135E" w14:textId="021F1DAA">
      <w:pPr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</w:pPr>
      <w:r w:rsidRPr="002D02AA"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  <w:t>Umowa wejdzie w życie w styczniu 2026 r. i obejm</w:t>
      </w:r>
      <w:r w:rsidR="00A927CE"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  <w:t>ie</w:t>
      </w:r>
      <w:r w:rsidRPr="002D02AA"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  <w:t xml:space="preserve"> 610 </w:t>
      </w:r>
      <w:proofErr w:type="spellStart"/>
      <w:r w:rsidRPr="002D02AA"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  <w:t>GWh</w:t>
      </w:r>
      <w:proofErr w:type="spellEnd"/>
      <w:r w:rsidR="00A927CE"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  <w:t xml:space="preserve"> energii odnawialnej, pochodzącej z </w:t>
      </w:r>
      <w:r w:rsidRPr="00A927CE" w:rsidR="00A927CE"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  <w:t>hiszpańskich farm wiatrowych i słonecznych o łącznej mocy 30 MW, które zostaną uruchomione w najbliższym czasie.</w:t>
      </w:r>
    </w:p>
    <w:p w:rsidR="000E5317" w:rsidP="002D02AA" w:rsidRDefault="000E5317" w14:paraId="085B3207" w14:textId="77777777">
      <w:pPr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</w:pPr>
    </w:p>
    <w:p w:rsidR="000E5317" w:rsidP="002D02AA" w:rsidRDefault="000E5317" w14:paraId="2CBFC017" w14:textId="42D51D77">
      <w:pPr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eastAsia="fr-FR"/>
        </w:rPr>
      </w:pPr>
      <w:r w:rsidRPr="000E5317"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eastAsia="fr-FR"/>
        </w:rPr>
        <w:t xml:space="preserve">Dzięki tej współpracy Data4 wzmocni swoje działania na rzecz pełnej integracji energii odnawialnej we wszystkich lokalizacjach w Europie, natomiast </w:t>
      </w:r>
      <w:r w:rsidR="00D800FD"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eastAsia="fr-FR"/>
        </w:rPr>
        <w:t xml:space="preserve">dla </w:t>
      </w:r>
      <w:r w:rsidRPr="000E5317"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eastAsia="fr-FR"/>
        </w:rPr>
        <w:t xml:space="preserve">TotalEnergies </w:t>
      </w:r>
      <w:r w:rsidR="00D800FD"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eastAsia="fr-FR"/>
        </w:rPr>
        <w:t xml:space="preserve">to </w:t>
      </w:r>
      <w:r w:rsidRPr="000E5317"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eastAsia="fr-FR"/>
        </w:rPr>
        <w:t>potwierdz</w:t>
      </w:r>
      <w:r w:rsidR="00D800FD"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eastAsia="fr-FR"/>
        </w:rPr>
        <w:t>enie</w:t>
      </w:r>
      <w:r w:rsidRPr="000E5317"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eastAsia="fr-FR"/>
        </w:rPr>
        <w:t xml:space="preserve"> pozycj</w:t>
      </w:r>
      <w:r w:rsidR="00D800FD"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eastAsia="fr-FR"/>
        </w:rPr>
        <w:t>i</w:t>
      </w:r>
      <w:r w:rsidRPr="000E5317"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eastAsia="fr-FR"/>
        </w:rPr>
        <w:t xml:space="preserve"> zaufanego partnera energetycznego dla największych firm przemysłowych na świecie, </w:t>
      </w:r>
      <w:r w:rsidR="00D800FD"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eastAsia="fr-FR"/>
        </w:rPr>
        <w:t xml:space="preserve">poprzez </w:t>
      </w:r>
      <w:r w:rsidRPr="000E5317"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eastAsia="fr-FR"/>
        </w:rPr>
        <w:t>wspiera</w:t>
      </w:r>
      <w:r w:rsidR="00D800FD"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eastAsia="fr-FR"/>
        </w:rPr>
        <w:t>nie</w:t>
      </w:r>
      <w:r w:rsidRPr="000E5317"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eastAsia="fr-FR"/>
        </w:rPr>
        <w:t xml:space="preserve"> </w:t>
      </w:r>
      <w:r w:rsidR="00D800FD"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eastAsia="fr-FR"/>
        </w:rPr>
        <w:t>ich</w:t>
      </w:r>
      <w:r w:rsidRPr="000E5317" w:rsidR="00D800FD"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eastAsia="fr-FR"/>
        </w:rPr>
        <w:t xml:space="preserve"> </w:t>
      </w:r>
      <w:r w:rsidRPr="000E5317"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eastAsia="fr-FR"/>
        </w:rPr>
        <w:t>w procesie dekarbonizacji i transformacji energetycznej.</w:t>
      </w:r>
    </w:p>
    <w:p w:rsidR="000E5317" w:rsidP="002D02AA" w:rsidRDefault="000E5317" w14:paraId="116A42F6" w14:textId="77777777">
      <w:pPr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eastAsia="fr-FR"/>
        </w:rPr>
      </w:pPr>
    </w:p>
    <w:p w:rsidRPr="000E5317" w:rsidR="000E5317" w:rsidP="000E5317" w:rsidRDefault="000E5317" w14:paraId="4A0D079F" w14:textId="77777777">
      <w:pPr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sz w:val="22"/>
          <w:szCs w:val="22"/>
          <w:lang w:val="pl-PL" w:eastAsia="fr-FR"/>
        </w:rPr>
      </w:pPr>
      <w:r w:rsidRPr="000E5317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sz w:val="22"/>
          <w:szCs w:val="22"/>
          <w:lang w:val="pl-PL" w:eastAsia="fr-FR"/>
        </w:rPr>
        <w:t>Inwestycje Data4 w zrównoważony rozwój centrów danych</w:t>
      </w:r>
    </w:p>
    <w:p w:rsidRPr="000E5317" w:rsidR="000E5317" w:rsidP="000E5317" w:rsidRDefault="000E5317" w14:paraId="70EA33F4" w14:textId="77777777">
      <w:pPr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</w:pPr>
    </w:p>
    <w:p w:rsidR="000E5317" w:rsidP="000E5317" w:rsidRDefault="000E5317" w14:paraId="0B3FC7DE" w14:textId="196B3A0A">
      <w:pPr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</w:pPr>
      <w:r w:rsidRPr="000E5317"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  <w:t xml:space="preserve">Data4 prowadzi działalność w sześciu krajach, w tym w </w:t>
      </w:r>
      <w:proofErr w:type="gramStart"/>
      <w:r w:rsidRPr="000E5317"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  <w:t>Polsce,</w:t>
      </w:r>
      <w:proofErr w:type="gramEnd"/>
      <w:r w:rsidRPr="000E5317"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  <w:t xml:space="preserve"> i planuje zainwestować blisko 2 miliardy euro do 2030 roku w rozwój swoich kampusów w Hiszpanii. Umowa z </w:t>
      </w:r>
      <w:proofErr w:type="spellStart"/>
      <w:r w:rsidRPr="000E5317"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  <w:t>TotalEnergies</w:t>
      </w:r>
      <w:proofErr w:type="spellEnd"/>
      <w:r w:rsidRPr="000E5317"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  <w:t xml:space="preserve"> stanowi kluczowy element tej strategii, umożliwiając zasilanie centrów danych czystą, stabilną i konkurencyjną cenowo energią.</w:t>
      </w:r>
    </w:p>
    <w:p w:rsidR="000E5317" w:rsidP="000E5317" w:rsidRDefault="000E5317" w14:paraId="5A0336A3" w14:textId="77777777">
      <w:pPr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</w:pPr>
    </w:p>
    <w:p w:rsidR="000E5317" w:rsidP="000E5317" w:rsidRDefault="000E5317" w14:paraId="35AE2026" w14:textId="73C3F50A">
      <w:pPr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</w:pPr>
      <w:r w:rsidRPr="009261D1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– </w:t>
      </w:r>
      <w:r w:rsidRPr="0047304F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Ta umowa potwierdza </w:t>
      </w:r>
      <w:r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>nasze zaangażowanie</w:t>
      </w:r>
      <w:r w:rsidRPr="0047304F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 </w:t>
      </w:r>
      <w:r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>w</w:t>
      </w:r>
      <w:r w:rsidRPr="0047304F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 wykorzystywani</w:t>
      </w:r>
      <w:r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>e</w:t>
      </w:r>
      <w:r w:rsidRPr="0047304F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 odnawialnych źródeł energii w zasilaniu kampusów </w:t>
      </w:r>
      <w:r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>Data4</w:t>
      </w:r>
      <w:r w:rsidRPr="0047304F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, co </w:t>
      </w:r>
      <w:r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>nabiera</w:t>
      </w:r>
      <w:r w:rsidRPr="0047304F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 szczególn</w:t>
      </w:r>
      <w:r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ego znaczenia </w:t>
      </w:r>
      <w:r w:rsidRPr="0047304F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w kontekście </w:t>
      </w:r>
      <w:r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>dynamicznego</w:t>
      </w:r>
      <w:r w:rsidRPr="0047304F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 rozwoju sztucznej inteligencji i pr</w:t>
      </w:r>
      <w:r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>zewidywanego</w:t>
      </w:r>
      <w:r w:rsidRPr="0047304F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 potrojenia zapotrzebowania na energię w Hiszpanii do 2030 r.</w:t>
      </w:r>
      <w:r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 </w:t>
      </w:r>
      <w:r w:rsidRPr="0047304F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>– po</w:t>
      </w:r>
      <w:r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>wiedział</w:t>
      </w:r>
      <w:r w:rsidRPr="0047304F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 </w:t>
      </w:r>
      <w:r w:rsidRPr="0047304F">
        <w:rPr>
          <w:rFonts w:asciiTheme="minorHAnsi" w:hAnsiTheme="minorHAnsi" w:cstheme="minorHAnsi"/>
          <w:b/>
          <w:sz w:val="22"/>
          <w:szCs w:val="22"/>
          <w:lang w:val="pl-PL"/>
        </w:rPr>
        <w:t xml:space="preserve">François </w:t>
      </w:r>
      <w:proofErr w:type="spellStart"/>
      <w:r w:rsidRPr="0047304F">
        <w:rPr>
          <w:rFonts w:asciiTheme="minorHAnsi" w:hAnsiTheme="minorHAnsi" w:cstheme="minorHAnsi"/>
          <w:b/>
          <w:sz w:val="22"/>
          <w:szCs w:val="22"/>
          <w:lang w:val="pl-PL"/>
        </w:rPr>
        <w:t>Sterin</w:t>
      </w:r>
      <w:proofErr w:type="spellEnd"/>
      <w:r w:rsidRPr="0047304F">
        <w:rPr>
          <w:rFonts w:asciiTheme="minorHAnsi" w:hAnsiTheme="minorHAnsi" w:cstheme="minorHAnsi"/>
          <w:b/>
          <w:sz w:val="22"/>
          <w:szCs w:val="22"/>
          <w:lang w:val="pl-PL"/>
        </w:rPr>
        <w:t xml:space="preserve">, Chief Operating </w:t>
      </w:r>
      <w:proofErr w:type="spellStart"/>
      <w:r w:rsidRPr="0047304F">
        <w:rPr>
          <w:rFonts w:asciiTheme="minorHAnsi" w:hAnsiTheme="minorHAnsi" w:cstheme="minorHAnsi"/>
          <w:b/>
          <w:sz w:val="22"/>
          <w:szCs w:val="22"/>
          <w:lang w:val="pl-PL"/>
        </w:rPr>
        <w:t>Officer</w:t>
      </w:r>
      <w:proofErr w:type="spellEnd"/>
      <w:r w:rsidRPr="0047304F">
        <w:rPr>
          <w:rFonts w:asciiTheme="minorHAnsi" w:hAnsiTheme="minorHAnsi" w:cstheme="minorHAnsi"/>
          <w:b/>
          <w:sz w:val="22"/>
          <w:szCs w:val="22"/>
          <w:lang w:val="pl-PL"/>
        </w:rPr>
        <w:t xml:space="preserve"> w Data4</w:t>
      </w:r>
      <w:r w:rsidRPr="0047304F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. </w:t>
      </w:r>
      <w:r w:rsidRPr="009261D1" w:rsidR="00D800FD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>–</w:t>
      </w:r>
      <w:r w:rsidRPr="000E5317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 Dzięki współpracy z </w:t>
      </w:r>
      <w:proofErr w:type="spellStart"/>
      <w:r w:rsidRPr="000E5317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>TotalEnergies</w:t>
      </w:r>
      <w:proofErr w:type="spellEnd"/>
      <w:r w:rsidRPr="000E5317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 możemy zapewnić naszym klientom długoterminowe, stabilne dostawy </w:t>
      </w:r>
      <w:proofErr w:type="spellStart"/>
      <w:r w:rsidRPr="000E5317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>bezemisyjnej</w:t>
      </w:r>
      <w:proofErr w:type="spellEnd"/>
      <w:r w:rsidRPr="000E5317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 energii, wspierając infrastrukturę zaprojektowaną zgodnie z najwyższymi standardami zrównoważonego rozwoju i innowacji. Zawarcie tej umowy ma dla nas znaczenie strategiczne </w:t>
      </w:r>
      <w:r w:rsidR="00D800FD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>–</w:t>
      </w:r>
      <w:r w:rsidRPr="000E5317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 umożliwia sprostanie rosnącemu popytowi oraz umacnia pozycję Madrytu jako jednego z kluczowych europejskich </w:t>
      </w:r>
      <w:proofErr w:type="spellStart"/>
      <w:r w:rsidRPr="000E5317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>hubów</w:t>
      </w:r>
      <w:proofErr w:type="spellEnd"/>
      <w:r w:rsidRPr="000E5317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 xml:space="preserve"> cyfrowych.</w:t>
      </w:r>
    </w:p>
    <w:p w:rsidR="000E5317" w:rsidP="000E5317" w:rsidRDefault="000E5317" w14:paraId="331065B3" w14:textId="77777777">
      <w:pPr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</w:pPr>
    </w:p>
    <w:p w:rsidRPr="000E5317" w:rsidR="000E5317" w:rsidP="000E5317" w:rsidRDefault="000E5317" w14:paraId="33E81555" w14:textId="77FA5192">
      <w:pPr>
        <w:rPr>
          <w:rStyle w:val="s2"/>
          <w:rFonts w:asciiTheme="minorHAnsi" w:hAnsiTheme="minorHAnsi" w:cstheme="minorHAnsi"/>
          <w:bCs/>
          <w:i/>
          <w:iCs/>
          <w:sz w:val="22"/>
          <w:szCs w:val="22"/>
          <w:lang w:val="pl-PL"/>
        </w:rPr>
      </w:pPr>
      <w:proofErr w:type="spellStart"/>
      <w:r w:rsidRPr="000E5317">
        <w:rPr>
          <w:rFonts w:asciiTheme="minorHAnsi" w:hAnsiTheme="minorHAnsi" w:cstheme="minorHAnsi"/>
          <w:b/>
          <w:sz w:val="22"/>
          <w:szCs w:val="22"/>
          <w:lang w:val="pl-PL"/>
        </w:rPr>
        <w:t>TotalEnergies</w:t>
      </w:r>
      <w:proofErr w:type="spellEnd"/>
      <w:r w:rsidRPr="000E5317">
        <w:rPr>
          <w:rFonts w:asciiTheme="minorHAnsi" w:hAnsiTheme="minorHAnsi" w:cstheme="minorHAnsi"/>
          <w:b/>
          <w:sz w:val="22"/>
          <w:szCs w:val="22"/>
          <w:lang w:val="pl-PL"/>
        </w:rPr>
        <w:t xml:space="preserve"> </w:t>
      </w:r>
      <w:r w:rsidR="00D800FD">
        <w:rPr>
          <w:rFonts w:asciiTheme="minorHAnsi" w:hAnsiTheme="minorHAnsi" w:cstheme="minorHAnsi"/>
          <w:b/>
          <w:sz w:val="22"/>
          <w:szCs w:val="22"/>
          <w:lang w:val="pl-PL"/>
        </w:rPr>
        <w:t>–</w:t>
      </w:r>
      <w:r w:rsidRPr="000E5317">
        <w:rPr>
          <w:rFonts w:asciiTheme="minorHAnsi" w:hAnsiTheme="minorHAnsi" w:cstheme="minorHAnsi"/>
          <w:b/>
          <w:sz w:val="22"/>
          <w:szCs w:val="22"/>
          <w:lang w:val="pl-PL"/>
        </w:rPr>
        <w:t xml:space="preserve"> partner transformacji energetycznej</w:t>
      </w:r>
    </w:p>
    <w:p w:rsidR="001B1BBF" w:rsidP="001B1BBF" w:rsidRDefault="001B1BBF" w14:paraId="484EA655" w14:textId="77777777">
      <w:pPr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</w:pPr>
    </w:p>
    <w:p w:rsidR="001B1BBF" w:rsidP="001B1BBF" w:rsidRDefault="00D800FD" w14:paraId="716D8859" w14:textId="52196709">
      <w:pPr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</w:pPr>
      <w:r w:rsidRPr="009261D1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>–</w:t>
      </w:r>
      <w:r w:rsidR="001B1BBF"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  <w:t xml:space="preserve"> </w:t>
      </w:r>
      <w:r w:rsidRPr="001B1BBF" w:rsidR="001B1BBF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 xml:space="preserve">Partnerstwo z Data4 doskonale </w:t>
      </w:r>
      <w:r w:rsidR="000E5317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>ilustruje</w:t>
      </w:r>
      <w:r w:rsidRPr="001B1BBF" w:rsidR="001B1BBF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 xml:space="preserve"> naszą zdolność do dostarczania konkurencyjnych i dopasowanych rozwiązań </w:t>
      </w:r>
      <w:r w:rsidR="000E5317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>energetycznych</w:t>
      </w:r>
      <w:r w:rsidRPr="001B1BBF" w:rsidR="001B1BBF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 xml:space="preserve"> dla dużych grup przemysłowych</w:t>
      </w:r>
      <w:r w:rsidRPr="001B1BBF" w:rsidR="001B1BBF"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  <w:t xml:space="preserve"> – po</w:t>
      </w:r>
      <w:r w:rsidR="000E5317"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  <w:t>dkreśliła</w:t>
      </w:r>
      <w:r w:rsidRPr="001B1BBF" w:rsidR="001B1BBF"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  <w:t xml:space="preserve"> </w:t>
      </w:r>
      <w:proofErr w:type="spellStart"/>
      <w:r w:rsidRPr="001B1BBF" w:rsidR="001B1BBF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sz w:val="22"/>
          <w:szCs w:val="22"/>
          <w:lang w:val="pl-PL" w:eastAsia="fr-FR"/>
        </w:rPr>
        <w:t>Sophie</w:t>
      </w:r>
      <w:proofErr w:type="spellEnd"/>
      <w:r w:rsidRPr="001B1BBF" w:rsidR="001B1BBF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sz w:val="22"/>
          <w:szCs w:val="22"/>
          <w:lang w:val="pl-PL" w:eastAsia="fr-FR"/>
        </w:rPr>
        <w:t xml:space="preserve"> Chevalier, Senior Vice </w:t>
      </w:r>
      <w:proofErr w:type="spellStart"/>
      <w:r w:rsidRPr="001B1BBF" w:rsidR="001B1BBF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sz w:val="22"/>
          <w:szCs w:val="22"/>
          <w:lang w:val="pl-PL" w:eastAsia="fr-FR"/>
        </w:rPr>
        <w:t>President</w:t>
      </w:r>
      <w:proofErr w:type="spellEnd"/>
      <w:r w:rsidRPr="001B1BBF" w:rsidR="001B1BBF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sz w:val="22"/>
          <w:szCs w:val="22"/>
          <w:lang w:val="pl-PL" w:eastAsia="fr-FR"/>
        </w:rPr>
        <w:t xml:space="preserve"> </w:t>
      </w:r>
      <w:proofErr w:type="spellStart"/>
      <w:r w:rsidRPr="001B1BBF" w:rsidR="001B1BBF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sz w:val="22"/>
          <w:szCs w:val="22"/>
          <w:lang w:val="pl-PL" w:eastAsia="fr-FR"/>
        </w:rPr>
        <w:t>Flexible</w:t>
      </w:r>
      <w:proofErr w:type="spellEnd"/>
      <w:r w:rsidRPr="001B1BBF" w:rsidR="001B1BBF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sz w:val="22"/>
          <w:szCs w:val="22"/>
          <w:lang w:val="pl-PL" w:eastAsia="fr-FR"/>
        </w:rPr>
        <w:t xml:space="preserve"> Power &amp; Integration w </w:t>
      </w:r>
      <w:proofErr w:type="spellStart"/>
      <w:r w:rsidRPr="001B1BBF" w:rsidR="001B1BBF">
        <w:rPr>
          <w:rStyle w:val="s2"/>
          <w:rFonts w:asciiTheme="minorHAnsi" w:hAnsiTheme="minorHAnsi" w:cstheme="minorHAnsi"/>
          <w:b/>
          <w:bCs/>
          <w:iCs/>
          <w:color w:val="595959" w:themeColor="text1" w:themeTint="A6"/>
          <w:sz w:val="22"/>
          <w:szCs w:val="22"/>
          <w:lang w:val="pl-PL" w:eastAsia="fr-FR"/>
        </w:rPr>
        <w:t>TotalEnergies</w:t>
      </w:r>
      <w:proofErr w:type="spellEnd"/>
      <w:r w:rsidRPr="001B1BBF" w:rsidR="001B1BBF"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  <w:t xml:space="preserve">. </w:t>
      </w:r>
      <w:r w:rsidRPr="009261D1"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  <w:t>–</w:t>
      </w:r>
      <w:r w:rsidR="001B1BBF">
        <w:rPr>
          <w:rStyle w:val="s2"/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  <w:t xml:space="preserve"> </w:t>
      </w:r>
      <w:r w:rsidRPr="001B1BBF" w:rsidR="001B1BBF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 xml:space="preserve">Nasze rozwiązania typu </w:t>
      </w:r>
      <w:r w:rsidR="0047304F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>„</w:t>
      </w:r>
      <w:proofErr w:type="spellStart"/>
      <w:r w:rsidRPr="001B1BBF" w:rsidR="001B1BBF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>Clean</w:t>
      </w:r>
      <w:proofErr w:type="spellEnd"/>
      <w:r w:rsidRPr="001B1BBF" w:rsidR="001B1BBF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 xml:space="preserve"> Firm Power</w:t>
      </w:r>
      <w:r w:rsidR="0047304F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>”</w:t>
      </w:r>
      <w:r w:rsidRPr="001B1BBF" w:rsidR="001B1BBF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 xml:space="preserve"> są projektowane tak, aby </w:t>
      </w:r>
      <w:r w:rsidR="000E5317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>odpowiadać na potrzeby</w:t>
      </w:r>
      <w:r w:rsidRPr="001B1BBF" w:rsidR="001B1BBF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 xml:space="preserve"> klientów w zakresie kosztów, profilu zużycia i </w:t>
      </w:r>
      <w:r w:rsidR="000E5317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>celów</w:t>
      </w:r>
      <w:r w:rsidRPr="001B1BBF" w:rsidR="001B1BBF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 xml:space="preserve"> środowiskowych. </w:t>
      </w:r>
      <w:r w:rsidR="000E5317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>Opierają się</w:t>
      </w:r>
      <w:r w:rsidRPr="001B1BBF" w:rsidR="001B1BBF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 xml:space="preserve"> one na naszym zintegrowanym portfelu energetycznym, łączącym</w:t>
      </w:r>
      <w:r w:rsidR="000E5317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 xml:space="preserve"> </w:t>
      </w:r>
      <w:r w:rsidRPr="001B1BBF" w:rsidR="001B1BBF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>odnawialne</w:t>
      </w:r>
      <w:r w:rsidR="000E5317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 xml:space="preserve"> źródła energii</w:t>
      </w:r>
      <w:r w:rsidRPr="001B1BBF" w:rsidR="001B1BBF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 xml:space="preserve"> </w:t>
      </w:r>
      <w:r w:rsidR="000E5317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>z</w:t>
      </w:r>
      <w:r w:rsidRPr="001B1BBF" w:rsidR="001B1BBF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 xml:space="preserve"> elastyczn</w:t>
      </w:r>
      <w:r w:rsidR="000E5317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>ymi aktywami. Dzięki temu wspieramy</w:t>
      </w:r>
      <w:r w:rsidRPr="001B1BBF" w:rsidR="001B1BBF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 xml:space="preserve"> realizację naszego celu osiągnięcia 12% rentowności w s</w:t>
      </w:r>
      <w:r w:rsidR="000E5317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>ektorze</w:t>
      </w:r>
      <w:r w:rsidRPr="001B1BBF" w:rsidR="001B1BBF">
        <w:rPr>
          <w:rStyle w:val="s2"/>
          <w:rFonts w:asciiTheme="minorHAnsi" w:hAnsiTheme="minorHAnsi" w:cstheme="minorHAnsi"/>
          <w:i/>
          <w:color w:val="595959" w:themeColor="text1" w:themeTint="A6"/>
          <w:sz w:val="22"/>
          <w:szCs w:val="22"/>
          <w:lang w:val="pl-PL" w:eastAsia="fr-FR"/>
        </w:rPr>
        <w:t xml:space="preserve"> energetycznym.</w:t>
      </w:r>
    </w:p>
    <w:p w:rsidRPr="000E5317" w:rsidR="000E5317" w:rsidP="000E5317" w:rsidRDefault="001B1BBF" w14:paraId="0D196D4A" w14:textId="35A3977F">
      <w:pPr>
        <w:ind w:left="0"/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</w:pPr>
      <w:r w:rsidRPr="001B1BBF">
        <w:rPr>
          <w:rFonts w:asciiTheme="minorHAnsi" w:hAnsiTheme="minorHAnsi" w:cstheme="minorHAnsi"/>
          <w:iCs/>
          <w:color w:val="595959" w:themeColor="text1" w:themeTint="A6"/>
          <w:sz w:val="22"/>
          <w:szCs w:val="22"/>
          <w:lang w:val="pl-PL" w:eastAsia="fr-FR"/>
        </w:rPr>
        <w:t xml:space="preserve"> </w:t>
      </w:r>
      <w:bookmarkEnd w:id="1"/>
      <w:bookmarkEnd w:id="2"/>
    </w:p>
    <w:p w:rsidRPr="000E5317" w:rsidR="000E5317" w:rsidP="000E5317" w:rsidRDefault="000E5317" w14:paraId="28EA5E03" w14:textId="02DA55C7">
      <w:pPr>
        <w:rPr>
          <w:rFonts w:asciiTheme="minorHAnsi" w:hAnsiTheme="minorHAnsi" w:cstheme="minorHAnsi"/>
          <w:bCs/>
          <w:i/>
          <w:iCs/>
          <w:sz w:val="22"/>
          <w:szCs w:val="22"/>
          <w:lang w:val="pl-PL"/>
        </w:rPr>
      </w:pPr>
      <w:r w:rsidRPr="0047304F">
        <w:rPr>
          <w:rFonts w:asciiTheme="minorHAnsi" w:hAnsiTheme="minorHAnsi" w:cstheme="minorHAnsi"/>
          <w:b/>
          <w:sz w:val="22"/>
          <w:szCs w:val="22"/>
          <w:lang w:val="pl-PL"/>
        </w:rPr>
        <w:t xml:space="preserve">Indywidualne rozwiązania </w:t>
      </w:r>
      <w:proofErr w:type="spellStart"/>
      <w:r w:rsidRPr="0047304F">
        <w:rPr>
          <w:rFonts w:asciiTheme="minorHAnsi" w:hAnsiTheme="minorHAnsi" w:cstheme="minorHAnsi"/>
          <w:b/>
          <w:sz w:val="22"/>
          <w:szCs w:val="22"/>
          <w:lang w:val="pl-PL"/>
        </w:rPr>
        <w:t>TotalEnergies</w:t>
      </w:r>
      <w:proofErr w:type="spellEnd"/>
      <w:r>
        <w:rPr>
          <w:rFonts w:asciiTheme="minorHAnsi" w:hAnsiTheme="minorHAnsi" w:cstheme="minorHAnsi"/>
          <w:b/>
          <w:sz w:val="22"/>
          <w:szCs w:val="22"/>
          <w:lang w:val="pl-PL"/>
        </w:rPr>
        <w:t xml:space="preserve"> dla klientów</w:t>
      </w:r>
      <w:r w:rsidRPr="0047304F">
        <w:rPr>
          <w:rFonts w:asciiTheme="minorHAnsi" w:hAnsiTheme="minorHAnsi" w:cstheme="minorHAnsi"/>
          <w:b/>
          <w:sz w:val="22"/>
          <w:szCs w:val="22"/>
          <w:lang w:val="pl-PL"/>
        </w:rPr>
        <w:t xml:space="preserve"> na całym świecie</w:t>
      </w:r>
    </w:p>
    <w:p w:rsidR="000E5317" w:rsidP="0047304F" w:rsidRDefault="000E5317" w14:paraId="2E9AA9F5" w14:textId="77777777">
      <w:pPr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Pr="0047304F" w:rsidR="00D73D3B" w:rsidP="0047304F" w:rsidRDefault="0047304F" w14:paraId="35DC91AB" w14:textId="19C3CB8C">
      <w:pPr>
        <w:rPr>
          <w:rStyle w:val="s2"/>
          <w:rFonts w:asciiTheme="minorHAnsi" w:hAnsiTheme="minorHAnsi" w:cstheme="minorHAnsi"/>
          <w:bCs/>
          <w:sz w:val="22"/>
          <w:szCs w:val="22"/>
          <w:lang w:val="pl-PL"/>
        </w:rPr>
      </w:pPr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Umowa PPA z Data4 jest kolejnym kontraktem po podobnych porozumieniach zawartych przez </w:t>
      </w:r>
      <w:proofErr w:type="spellStart"/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>TotalEnergies</w:t>
      </w:r>
      <w:proofErr w:type="spellEnd"/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z firmami takimi jak </w:t>
      </w:r>
      <w:proofErr w:type="spellStart"/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>STMicroelectronics</w:t>
      </w:r>
      <w:proofErr w:type="spellEnd"/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, Saint-Gobain, </w:t>
      </w:r>
      <w:proofErr w:type="spellStart"/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>Air</w:t>
      </w:r>
      <w:proofErr w:type="spellEnd"/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proofErr w:type="spellStart"/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>Liquide</w:t>
      </w:r>
      <w:proofErr w:type="spellEnd"/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, Amazon, </w:t>
      </w:r>
      <w:proofErr w:type="spellStart"/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>LyondellBasell</w:t>
      </w:r>
      <w:proofErr w:type="spellEnd"/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, </w:t>
      </w:r>
      <w:proofErr w:type="spellStart"/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>Merck</w:t>
      </w:r>
      <w:proofErr w:type="spellEnd"/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, Microsoft, </w:t>
      </w:r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lastRenderedPageBreak/>
        <w:t xml:space="preserve">Orange czy </w:t>
      </w:r>
      <w:proofErr w:type="spellStart"/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>Sasol</w:t>
      </w:r>
      <w:proofErr w:type="spellEnd"/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. To kolejny dowód na zdolność </w:t>
      </w:r>
      <w:proofErr w:type="spellStart"/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>TotalEnergies</w:t>
      </w:r>
      <w:proofErr w:type="spellEnd"/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do tworzenia innowacyjnych rozwiązań, </w:t>
      </w:r>
      <w:r w:rsidR="00D800FD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poprzez </w:t>
      </w:r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>wykorzyst</w:t>
      </w:r>
      <w:r w:rsidR="00D800FD">
        <w:rPr>
          <w:rFonts w:asciiTheme="minorHAnsi" w:hAnsiTheme="minorHAnsi" w:cstheme="minorHAnsi"/>
          <w:bCs/>
          <w:sz w:val="22"/>
          <w:szCs w:val="22"/>
          <w:lang w:val="pl-PL"/>
        </w:rPr>
        <w:t>anie</w:t>
      </w:r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zróżnicowan</w:t>
      </w:r>
      <w:r w:rsidR="00D800FD">
        <w:rPr>
          <w:rFonts w:asciiTheme="minorHAnsi" w:hAnsiTheme="minorHAnsi" w:cstheme="minorHAnsi"/>
          <w:bCs/>
          <w:sz w:val="22"/>
          <w:szCs w:val="22"/>
          <w:lang w:val="pl-PL"/>
        </w:rPr>
        <w:t>ego</w:t>
      </w:r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portfel</w:t>
      </w:r>
      <w:r w:rsidR="00D800FD">
        <w:rPr>
          <w:rFonts w:asciiTheme="minorHAnsi" w:hAnsiTheme="minorHAnsi" w:cstheme="minorHAnsi"/>
          <w:bCs/>
          <w:sz w:val="22"/>
          <w:szCs w:val="22"/>
          <w:lang w:val="pl-PL"/>
        </w:rPr>
        <w:t>a</w:t>
      </w:r>
      <w:r w:rsidRPr="0047304F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aktywów w celu wspierania klientów w ich działaniach na rzecz dekarbonizacji.</w:t>
      </w:r>
    </w:p>
    <w:p w:rsidRPr="00AA7857" w:rsidR="00087C2F" w:rsidP="00087C2F" w:rsidRDefault="00087C2F" w14:paraId="189FE16F" w14:textId="77777777">
      <w:pPr>
        <w:ind w:left="0"/>
        <w:rPr>
          <w:rFonts w:asciiTheme="minorHAnsi" w:hAnsiTheme="minorHAnsi" w:cstheme="minorHAnsi"/>
          <w:color w:val="595959" w:themeColor="text1" w:themeTint="A6"/>
          <w:sz w:val="22"/>
          <w:szCs w:val="22"/>
          <w:lang w:val="pl-PL" w:eastAsia="fr-FR"/>
        </w:rPr>
      </w:pPr>
    </w:p>
    <w:p w:rsidRPr="00782A91" w:rsidR="006721D5" w:rsidP="0026381C" w:rsidRDefault="00D701A0" w14:paraId="7EF1D1CA" w14:textId="65C3750F">
      <w:pPr>
        <w:tabs>
          <w:tab w:val="left" w:pos="851"/>
        </w:tabs>
        <w:ind w:left="0"/>
        <w:jc w:val="center"/>
        <w:rPr>
          <w:rFonts w:asciiTheme="minorHAnsi" w:hAnsiTheme="minorHAnsi" w:cstheme="minorHAnsi"/>
          <w:lang w:val="pl-PL"/>
        </w:rPr>
      </w:pPr>
      <w:r w:rsidRPr="00AA7857">
        <w:rPr>
          <w:rFonts w:asciiTheme="minorHAnsi" w:hAnsiTheme="minorHAnsi" w:cstheme="minorHAnsi"/>
          <w:lang w:val="pl-PL"/>
        </w:rPr>
        <w:tab/>
      </w:r>
      <w:r w:rsidRPr="00782A91" w:rsidR="0026381C">
        <w:rPr>
          <w:rFonts w:asciiTheme="minorHAnsi" w:hAnsiTheme="minorHAnsi" w:cstheme="minorHAnsi"/>
          <w:lang w:val="pl-PL"/>
        </w:rPr>
        <w:t>***</w:t>
      </w:r>
    </w:p>
    <w:bookmarkEnd w:id="0"/>
    <w:p w:rsidRPr="00782A91" w:rsidR="00332444" w:rsidP="00332444" w:rsidRDefault="00332444" w14:paraId="6BB085E6" w14:textId="77777777">
      <w:pPr>
        <w:tabs>
          <w:tab w:val="left" w:pos="851"/>
        </w:tabs>
        <w:ind w:left="0"/>
        <w:rPr>
          <w:rFonts w:asciiTheme="minorHAnsi" w:hAnsiTheme="minorHAnsi" w:cstheme="minorHAnsi"/>
          <w:lang w:val="pl-PL"/>
        </w:rPr>
      </w:pPr>
    </w:p>
    <w:p w:rsidRPr="00305CFF" w:rsidR="00AA7857" w:rsidP="00AA7857" w:rsidRDefault="00AA7857" w14:paraId="5BB8976A" w14:textId="77777777">
      <w:pPr>
        <w:tabs>
          <w:tab w:val="left" w:pos="851"/>
        </w:tabs>
        <w:ind w:left="851"/>
        <w:rPr>
          <w:rFonts w:asciiTheme="minorHAnsi" w:hAnsiTheme="minorHAnsi" w:cstheme="minorHAnsi"/>
          <w:i/>
          <w:color w:val="AEAAAA" w:themeColor="background2" w:themeShade="BF"/>
          <w:sz w:val="20"/>
          <w:szCs w:val="20"/>
          <w:lang w:val="pl-PL"/>
        </w:rPr>
      </w:pPr>
      <w:bookmarkStart w:name="_Hlk148427722" w:id="3"/>
    </w:p>
    <w:p w:rsidRPr="00A927CE" w:rsidR="00AA7857" w:rsidP="00AA7857" w:rsidRDefault="00AA7857" w14:paraId="5395ACED" w14:textId="77777777">
      <w:pPr>
        <w:tabs>
          <w:tab w:val="left" w:pos="851"/>
        </w:tabs>
        <w:rPr>
          <w:rStyle w:val="s2"/>
          <w:rFonts w:asciiTheme="minorHAnsi" w:hAnsiTheme="minorHAnsi" w:cstheme="minorHAnsi"/>
          <w:b/>
          <w:color w:val="595959" w:themeColor="text1" w:themeTint="A6"/>
          <w:sz w:val="20"/>
          <w:szCs w:val="20"/>
          <w:u w:val="single"/>
          <w:lang w:val="pl-PL"/>
        </w:rPr>
      </w:pPr>
      <w:bookmarkStart w:name="_Hlk145422988" w:id="4"/>
      <w:bookmarkEnd w:id="3"/>
      <w:r w:rsidRPr="00A927CE">
        <w:rPr>
          <w:rStyle w:val="s2"/>
          <w:rFonts w:asciiTheme="minorHAnsi" w:hAnsiTheme="minorHAnsi" w:cstheme="minorHAnsi"/>
          <w:b/>
          <w:color w:val="595959" w:themeColor="text1" w:themeTint="A6"/>
          <w:sz w:val="20"/>
          <w:szCs w:val="20"/>
          <w:u w:val="single"/>
          <w:lang w:val="pl-PL"/>
        </w:rPr>
        <w:t>O Data4</w:t>
      </w:r>
    </w:p>
    <w:p w:rsidRPr="00A927CE" w:rsidR="00AA7857" w:rsidP="00AA7857" w:rsidRDefault="00AA7857" w14:paraId="3017DDC2" w14:textId="77777777">
      <w:pPr>
        <w:rPr>
          <w:rStyle w:val="s2"/>
          <w:rFonts w:asciiTheme="minorHAnsi" w:hAnsiTheme="minorHAnsi" w:cstheme="minorHAnsi"/>
          <w:iCs/>
          <w:color w:val="595959" w:themeColor="text1" w:themeTint="A6"/>
          <w:sz w:val="20"/>
          <w:szCs w:val="20"/>
          <w:lang w:val="pl-PL"/>
        </w:rPr>
      </w:pPr>
      <w:r w:rsidRPr="00A927CE">
        <w:rPr>
          <w:rStyle w:val="s2"/>
          <w:rFonts w:asciiTheme="minorHAnsi" w:hAnsiTheme="minorHAnsi" w:cstheme="minorHAnsi"/>
          <w:iCs/>
          <w:color w:val="595959" w:themeColor="text1" w:themeTint="A6"/>
          <w:sz w:val="20"/>
          <w:szCs w:val="20"/>
          <w:lang w:val="pl-PL"/>
        </w:rPr>
        <w:t>Data4 jest wiodącym europejskim operatorem i inwestorem w sektorze centrów danych. Grupa finansuje, projektuje, buduje i zarządza własnymi centrami danych.</w:t>
      </w:r>
    </w:p>
    <w:p w:rsidRPr="00A927CE" w:rsidR="00AA7857" w:rsidP="00AA7857" w:rsidRDefault="00AA7857" w14:paraId="1EA33744" w14:textId="77777777">
      <w:pPr>
        <w:rPr>
          <w:rStyle w:val="s2"/>
          <w:rFonts w:asciiTheme="minorHAnsi" w:hAnsiTheme="minorHAnsi" w:cstheme="minorHAnsi"/>
          <w:iCs/>
          <w:color w:val="595959" w:themeColor="text1" w:themeTint="A6"/>
          <w:sz w:val="20"/>
          <w:szCs w:val="20"/>
          <w:lang w:val="pl-PL"/>
        </w:rPr>
      </w:pPr>
      <w:r w:rsidRPr="00A927CE">
        <w:rPr>
          <w:rStyle w:val="s2"/>
          <w:rFonts w:asciiTheme="minorHAnsi" w:hAnsiTheme="minorHAnsi" w:cstheme="minorHAnsi"/>
          <w:iCs/>
          <w:color w:val="595959" w:themeColor="text1" w:themeTint="A6"/>
          <w:sz w:val="20"/>
          <w:szCs w:val="20"/>
          <w:lang w:val="pl-PL"/>
        </w:rPr>
        <w:t xml:space="preserve">Jako inicjator modelu </w:t>
      </w:r>
      <w:proofErr w:type="gramStart"/>
      <w:r w:rsidRPr="00A927CE">
        <w:rPr>
          <w:rStyle w:val="s2"/>
          <w:rFonts w:asciiTheme="minorHAnsi" w:hAnsiTheme="minorHAnsi" w:cstheme="minorHAnsi"/>
          <w:iCs/>
          <w:color w:val="595959" w:themeColor="text1" w:themeTint="A6"/>
          <w:sz w:val="20"/>
          <w:szCs w:val="20"/>
          <w:lang w:val="pl-PL"/>
        </w:rPr>
        <w:t>ultra-połączonych</w:t>
      </w:r>
      <w:proofErr w:type="gramEnd"/>
      <w:r w:rsidRPr="00A927CE">
        <w:rPr>
          <w:rStyle w:val="s2"/>
          <w:rFonts w:asciiTheme="minorHAnsi" w:hAnsiTheme="minorHAnsi" w:cstheme="minorHAnsi"/>
          <w:iCs/>
          <w:color w:val="595959" w:themeColor="text1" w:themeTint="A6"/>
          <w:sz w:val="20"/>
          <w:szCs w:val="20"/>
          <w:lang w:val="pl-PL"/>
        </w:rPr>
        <w:t>, odpornych i trwałych kampusów centrów danych, Grupa Data4 dąży do wspierania technologicznego rozwoju swoich klientów w zrównoważony sposób, dostarczając im skalowalne i bezpieczne rozwiązania hostingowe dla ich serwerów IT, począwszy od pojedynczej szafy po dedykowany budynek.</w:t>
      </w:r>
    </w:p>
    <w:p w:rsidRPr="00A927CE" w:rsidR="00AA7857" w:rsidP="00AA7857" w:rsidRDefault="00AA7857" w14:paraId="768BF2BB" w14:textId="77777777">
      <w:pPr>
        <w:rPr>
          <w:rFonts w:asciiTheme="minorHAnsi" w:hAnsiTheme="minorHAnsi" w:cstheme="minorHAnsi"/>
          <w:iCs/>
          <w:color w:val="595959" w:themeColor="text1" w:themeTint="A6"/>
          <w:sz w:val="20"/>
          <w:szCs w:val="20"/>
          <w:lang w:val="pl-PL"/>
        </w:rPr>
      </w:pPr>
      <w:r w:rsidRPr="00A927CE">
        <w:rPr>
          <w:rStyle w:val="s2"/>
          <w:rFonts w:asciiTheme="minorHAnsi" w:hAnsiTheme="minorHAnsi" w:cstheme="minorHAnsi"/>
          <w:iCs/>
          <w:color w:val="595959" w:themeColor="text1" w:themeTint="A6"/>
          <w:sz w:val="20"/>
          <w:szCs w:val="20"/>
          <w:lang w:val="pl-PL"/>
        </w:rPr>
        <w:t>Grupa jest zaangażowana w proaktywne podejście do zrównoważonego rozwoju poprzez swój program Data4 Good, który opiera się na czterech głównych filarach: zaangażowanie lokalne, zrównoważony rozwój, ludzie i ład korporacyjny.</w:t>
      </w:r>
    </w:p>
    <w:p w:rsidRPr="00A927CE" w:rsidR="00AA7857" w:rsidP="00AA7857" w:rsidRDefault="00AA7857" w14:paraId="71EBF7A0" w14:textId="77777777">
      <w:pPr>
        <w:rPr>
          <w:rStyle w:val="s2"/>
          <w:rFonts w:asciiTheme="minorHAnsi" w:hAnsiTheme="minorHAnsi" w:cstheme="minorHAnsi"/>
          <w:iCs/>
          <w:color w:val="595959" w:themeColor="text1" w:themeTint="A6"/>
          <w:sz w:val="20"/>
          <w:szCs w:val="20"/>
          <w:lang w:val="pl-PL"/>
        </w:rPr>
      </w:pPr>
      <w:r w:rsidRPr="00A927CE">
        <w:rPr>
          <w:rStyle w:val="s2"/>
          <w:rFonts w:asciiTheme="minorHAnsi" w:hAnsiTheme="minorHAnsi" w:cstheme="minorHAnsi"/>
          <w:iCs/>
          <w:color w:val="595959" w:themeColor="text1" w:themeTint="A6"/>
          <w:sz w:val="20"/>
          <w:szCs w:val="20"/>
          <w:lang w:val="pl-PL"/>
        </w:rPr>
        <w:t>Grupa Data4 prowadzi jedne z najpotężniejszych kampusów centrów danych w Europie, z unikalnymi na rynku europejskim rezerwami gruntów i mocy. Centra danych Data4 we Francji, Włoszech, Hiszpanii, Polsce, Niemczech i Grecji są siedzibą międzynarodowych operatorów chmury, głównych dostawców usług telekomunikacyjnych, innowacyjnych firm technologicznych i międzynarodowych korporacji.</w:t>
      </w:r>
    </w:p>
    <w:p w:rsidRPr="00A927CE" w:rsidR="00AA7857" w:rsidP="00AA7857" w:rsidRDefault="00AA7857" w14:paraId="0487B388" w14:textId="77777777">
      <w:pPr>
        <w:tabs>
          <w:tab w:val="clear" w:pos="11199"/>
          <w:tab w:val="left" w:pos="8001"/>
        </w:tabs>
        <w:rPr>
          <w:sz w:val="20"/>
          <w:szCs w:val="20"/>
        </w:rPr>
      </w:pPr>
      <w:r w:rsidRPr="00A927CE">
        <w:rPr>
          <w:rFonts w:asciiTheme="minorHAnsi" w:hAnsiTheme="minorHAnsi" w:cstheme="minorHAnsi"/>
          <w:sz w:val="20"/>
          <w:szCs w:val="20"/>
          <w:lang w:val="pl-PL"/>
        </w:rPr>
        <w:t xml:space="preserve">Więcej na stronie: </w:t>
      </w:r>
      <w:hyperlink w:history="1" r:id="rId10">
        <w:r w:rsidRPr="00A927CE">
          <w:rPr>
            <w:rStyle w:val="Hipercze"/>
            <w:rFonts w:asciiTheme="minorHAnsi" w:hAnsiTheme="minorHAnsi" w:cstheme="minorHAnsi"/>
            <w:sz w:val="20"/>
            <w:szCs w:val="20"/>
            <w:lang w:val="pl-PL"/>
          </w:rPr>
          <w:t>https://www.data4group.com/pl</w:t>
        </w:r>
      </w:hyperlink>
    </w:p>
    <w:p w:rsidR="00A927CE" w:rsidP="00AA7857" w:rsidRDefault="00A927CE" w14:paraId="785D7BDF" w14:textId="77777777">
      <w:pPr>
        <w:tabs>
          <w:tab w:val="clear" w:pos="11199"/>
          <w:tab w:val="left" w:pos="8001"/>
        </w:tabs>
        <w:rPr>
          <w:rFonts w:asciiTheme="minorHAnsi" w:hAnsiTheme="minorHAnsi" w:cstheme="minorHAnsi"/>
          <w:sz w:val="20"/>
          <w:szCs w:val="20"/>
          <w:lang w:val="pl-PL"/>
        </w:rPr>
      </w:pPr>
    </w:p>
    <w:p w:rsidRPr="00A927CE" w:rsidR="00A927CE" w:rsidP="00A927CE" w:rsidRDefault="00A927CE" w14:paraId="494F7589" w14:textId="72D6857A">
      <w:pPr>
        <w:tabs>
          <w:tab w:val="clear" w:pos="11199"/>
          <w:tab w:val="left" w:pos="8001"/>
        </w:tabs>
        <w:rPr>
          <w:rFonts w:asciiTheme="minorHAnsi" w:hAnsiTheme="minorHAnsi" w:cstheme="minorHAnsi"/>
          <w:b/>
          <w:bCs/>
          <w:sz w:val="20"/>
          <w:szCs w:val="20"/>
          <w:u w:val="single"/>
          <w:lang w:val="pl-PL"/>
        </w:rPr>
      </w:pPr>
      <w:proofErr w:type="spellStart"/>
      <w:r w:rsidRPr="00A927CE">
        <w:rPr>
          <w:rFonts w:asciiTheme="minorHAnsi" w:hAnsiTheme="minorHAnsi" w:cstheme="minorHAnsi"/>
          <w:b/>
          <w:bCs/>
          <w:sz w:val="20"/>
          <w:szCs w:val="20"/>
          <w:u w:val="single"/>
          <w:lang w:val="pl-PL"/>
        </w:rPr>
        <w:t>TotalEnergies</w:t>
      </w:r>
      <w:proofErr w:type="spellEnd"/>
      <w:r w:rsidRPr="00A927CE">
        <w:rPr>
          <w:rFonts w:asciiTheme="minorHAnsi" w:hAnsiTheme="minorHAnsi" w:cstheme="minorHAnsi"/>
          <w:b/>
          <w:bCs/>
          <w:sz w:val="20"/>
          <w:szCs w:val="20"/>
          <w:u w:val="single"/>
          <w:lang w:val="pl-PL"/>
        </w:rPr>
        <w:t xml:space="preserve"> i energia elektryczna</w:t>
      </w:r>
    </w:p>
    <w:p w:rsidR="00A927CE" w:rsidP="00A927CE" w:rsidRDefault="00A927CE" w14:paraId="09D8D66D" w14:textId="2B3955AF">
      <w:pPr>
        <w:tabs>
          <w:tab w:val="clear" w:pos="11199"/>
          <w:tab w:val="left" w:pos="8001"/>
        </w:tabs>
        <w:rPr>
          <w:rFonts w:asciiTheme="minorHAnsi" w:hAnsiTheme="minorHAnsi" w:cstheme="minorHAnsi"/>
          <w:sz w:val="20"/>
          <w:szCs w:val="20"/>
          <w:lang w:val="pl-PL"/>
        </w:rPr>
      </w:pPr>
      <w:proofErr w:type="spellStart"/>
      <w:r w:rsidRPr="00A927CE">
        <w:rPr>
          <w:rFonts w:asciiTheme="minorHAnsi" w:hAnsiTheme="minorHAnsi" w:cstheme="minorHAnsi"/>
          <w:sz w:val="20"/>
          <w:szCs w:val="20"/>
          <w:lang w:val="pl-PL"/>
        </w:rPr>
        <w:t>TotalEnergies</w:t>
      </w:r>
      <w:proofErr w:type="spellEnd"/>
      <w:r w:rsidRPr="00A927CE">
        <w:rPr>
          <w:rFonts w:asciiTheme="minorHAnsi" w:hAnsiTheme="minorHAnsi" w:cstheme="minorHAnsi"/>
          <w:sz w:val="20"/>
          <w:szCs w:val="20"/>
          <w:lang w:val="pl-PL"/>
        </w:rPr>
        <w:t xml:space="preserve"> rozwija konkurencyjny portfel aktywów, łączący odnawialne źródła energii</w:t>
      </w:r>
      <w:r>
        <w:rPr>
          <w:rFonts w:asciiTheme="minorHAnsi" w:hAnsiTheme="minorHAnsi" w:cstheme="minorHAnsi"/>
          <w:sz w:val="20"/>
          <w:szCs w:val="20"/>
          <w:lang w:val="pl-PL"/>
        </w:rPr>
        <w:t xml:space="preserve"> -</w:t>
      </w:r>
      <w:r w:rsidRPr="00A927CE">
        <w:rPr>
          <w:rFonts w:asciiTheme="minorHAnsi" w:hAnsiTheme="minorHAnsi" w:cstheme="minorHAnsi"/>
          <w:sz w:val="20"/>
          <w:szCs w:val="20"/>
          <w:lang w:val="pl-PL"/>
        </w:rPr>
        <w:t xml:space="preserve"> takie jak energia słoneczna oraz energia wiatrowa na lądzie i morzu </w:t>
      </w:r>
      <w:r>
        <w:rPr>
          <w:rFonts w:asciiTheme="minorHAnsi" w:hAnsiTheme="minorHAnsi" w:cstheme="minorHAnsi"/>
          <w:sz w:val="20"/>
          <w:szCs w:val="20"/>
          <w:lang w:val="pl-PL"/>
        </w:rPr>
        <w:t>-</w:t>
      </w:r>
      <w:r w:rsidRPr="00A927CE">
        <w:rPr>
          <w:rFonts w:asciiTheme="minorHAnsi" w:hAnsiTheme="minorHAnsi" w:cstheme="minorHAnsi"/>
          <w:sz w:val="20"/>
          <w:szCs w:val="20"/>
          <w:lang w:val="pl-PL"/>
        </w:rPr>
        <w:t xml:space="preserve"> z elastycznymi rozwiązaniami, w tym elektrowniami gazowymi CCGT i magazynami energii. Celem jest dostarczanie klientom czystej energii o stabilnym profilu (</w:t>
      </w:r>
      <w:proofErr w:type="spellStart"/>
      <w:r w:rsidRPr="00A927CE">
        <w:rPr>
          <w:rFonts w:asciiTheme="minorHAnsi" w:hAnsiTheme="minorHAnsi" w:cstheme="minorHAnsi"/>
          <w:sz w:val="20"/>
          <w:szCs w:val="20"/>
          <w:lang w:val="pl-PL"/>
        </w:rPr>
        <w:t>Clean</w:t>
      </w:r>
      <w:proofErr w:type="spellEnd"/>
      <w:r w:rsidRPr="00A927CE">
        <w:rPr>
          <w:rFonts w:asciiTheme="minorHAnsi" w:hAnsiTheme="minorHAnsi" w:cstheme="minorHAnsi"/>
          <w:sz w:val="20"/>
          <w:szCs w:val="20"/>
          <w:lang w:val="pl-PL"/>
        </w:rPr>
        <w:t xml:space="preserve"> Firm Power).</w:t>
      </w:r>
      <w:r>
        <w:rPr>
          <w:rFonts w:asciiTheme="minorHAnsi" w:hAnsiTheme="minorHAnsi" w:cstheme="minorHAnsi"/>
          <w:sz w:val="20"/>
          <w:szCs w:val="20"/>
          <w:lang w:val="pl-PL"/>
        </w:rPr>
        <w:t xml:space="preserve"> </w:t>
      </w:r>
      <w:r w:rsidRPr="00A927CE">
        <w:rPr>
          <w:rFonts w:asciiTheme="minorHAnsi" w:hAnsiTheme="minorHAnsi" w:cstheme="minorHAnsi"/>
          <w:sz w:val="20"/>
          <w:szCs w:val="20"/>
          <w:lang w:val="pl-PL"/>
        </w:rPr>
        <w:t xml:space="preserve">Na koniec czerwca 2025 roku </w:t>
      </w:r>
      <w:proofErr w:type="spellStart"/>
      <w:r w:rsidRPr="00A927CE">
        <w:rPr>
          <w:rFonts w:asciiTheme="minorHAnsi" w:hAnsiTheme="minorHAnsi" w:cstheme="minorHAnsi"/>
          <w:sz w:val="20"/>
          <w:szCs w:val="20"/>
          <w:lang w:val="pl-PL"/>
        </w:rPr>
        <w:t>TotalEnergies</w:t>
      </w:r>
      <w:proofErr w:type="spellEnd"/>
      <w:r w:rsidRPr="00A927CE">
        <w:rPr>
          <w:rFonts w:asciiTheme="minorHAnsi" w:hAnsiTheme="minorHAnsi" w:cstheme="minorHAnsi"/>
          <w:sz w:val="20"/>
          <w:szCs w:val="20"/>
          <w:lang w:val="pl-PL"/>
        </w:rPr>
        <w:t xml:space="preserve"> dysponowała ponad 30 GW zainstalowanej mocy brutto w zakresie wytwarzania energii elektrycznej ze źródeł odnawialnych. Firma planuje zwiększyć tę moc do 35 GW do końca 2025 roku, a do 2030 roku osiągnąć poziom ponad 100 </w:t>
      </w:r>
      <w:proofErr w:type="spellStart"/>
      <w:r w:rsidRPr="00A927CE">
        <w:rPr>
          <w:rFonts w:asciiTheme="minorHAnsi" w:hAnsiTheme="minorHAnsi" w:cstheme="minorHAnsi"/>
          <w:sz w:val="20"/>
          <w:szCs w:val="20"/>
          <w:lang w:val="pl-PL"/>
        </w:rPr>
        <w:t>TWh</w:t>
      </w:r>
      <w:proofErr w:type="spellEnd"/>
      <w:r w:rsidRPr="00A927CE">
        <w:rPr>
          <w:rFonts w:asciiTheme="minorHAnsi" w:hAnsiTheme="minorHAnsi" w:cstheme="minorHAnsi"/>
          <w:sz w:val="20"/>
          <w:szCs w:val="20"/>
          <w:lang w:val="pl-PL"/>
        </w:rPr>
        <w:t xml:space="preserve"> netto produkcji energii elektrycznej.</w:t>
      </w:r>
    </w:p>
    <w:p w:rsidRPr="00A927CE" w:rsidR="00A927CE" w:rsidP="00AA7857" w:rsidRDefault="00A927CE" w14:paraId="41801AEF" w14:textId="77777777">
      <w:pPr>
        <w:tabs>
          <w:tab w:val="clear" w:pos="11199"/>
          <w:tab w:val="left" w:pos="8001"/>
        </w:tabs>
        <w:rPr>
          <w:rFonts w:asciiTheme="minorHAnsi" w:hAnsiTheme="minorHAnsi" w:cstheme="minorHAnsi"/>
          <w:sz w:val="20"/>
          <w:szCs w:val="20"/>
          <w:lang w:val="pl-PL"/>
        </w:rPr>
      </w:pPr>
    </w:p>
    <w:p w:rsidRPr="00A927CE" w:rsidR="00A927CE" w:rsidP="00A927CE" w:rsidRDefault="00A927CE" w14:paraId="559C4C40" w14:textId="77777777">
      <w:pPr>
        <w:tabs>
          <w:tab w:val="left" w:pos="851"/>
        </w:tabs>
        <w:rPr>
          <w:rStyle w:val="s2"/>
          <w:rFonts w:asciiTheme="minorHAnsi" w:hAnsiTheme="minorHAnsi" w:cstheme="minorHAnsi"/>
          <w:b/>
          <w:color w:val="595959" w:themeColor="text1" w:themeTint="A6"/>
          <w:sz w:val="20"/>
          <w:szCs w:val="20"/>
          <w:u w:val="single"/>
          <w:lang w:val="pl-PL"/>
        </w:rPr>
      </w:pPr>
      <w:r w:rsidRPr="00A927CE">
        <w:rPr>
          <w:rStyle w:val="s2"/>
          <w:rFonts w:asciiTheme="minorHAnsi" w:hAnsiTheme="minorHAnsi" w:cstheme="minorHAnsi"/>
          <w:b/>
          <w:color w:val="595959" w:themeColor="text1" w:themeTint="A6"/>
          <w:sz w:val="20"/>
          <w:szCs w:val="20"/>
          <w:u w:val="single"/>
          <w:lang w:val="pl-PL"/>
        </w:rPr>
        <w:t xml:space="preserve">O </w:t>
      </w:r>
      <w:proofErr w:type="spellStart"/>
      <w:r w:rsidRPr="00A927CE">
        <w:rPr>
          <w:rStyle w:val="s2"/>
          <w:rFonts w:asciiTheme="minorHAnsi" w:hAnsiTheme="minorHAnsi" w:cstheme="minorHAnsi"/>
          <w:b/>
          <w:color w:val="595959" w:themeColor="text1" w:themeTint="A6"/>
          <w:sz w:val="20"/>
          <w:szCs w:val="20"/>
          <w:u w:val="single"/>
          <w:lang w:val="pl-PL"/>
        </w:rPr>
        <w:t>TotalEnergies</w:t>
      </w:r>
      <w:proofErr w:type="spellEnd"/>
    </w:p>
    <w:p w:rsidR="00AA7857" w:rsidP="00A927CE" w:rsidRDefault="00A927CE" w14:paraId="64FF2C5D" w14:textId="29C08BEA">
      <w:pPr>
        <w:tabs>
          <w:tab w:val="left" w:pos="851"/>
        </w:tabs>
        <w:rPr>
          <w:rStyle w:val="s2"/>
          <w:rFonts w:asciiTheme="minorHAnsi" w:hAnsiTheme="minorHAnsi" w:cstheme="minorHAnsi"/>
          <w:iCs/>
          <w:color w:val="595959" w:themeColor="text1" w:themeTint="A6"/>
          <w:sz w:val="20"/>
          <w:szCs w:val="20"/>
          <w:lang w:val="pl-PL"/>
        </w:rPr>
      </w:pPr>
      <w:proofErr w:type="spellStart"/>
      <w:r w:rsidRPr="00A927CE">
        <w:rPr>
          <w:rStyle w:val="s2"/>
          <w:rFonts w:asciiTheme="minorHAnsi" w:hAnsiTheme="minorHAnsi" w:cstheme="minorHAnsi"/>
          <w:iCs/>
          <w:color w:val="595959" w:themeColor="text1" w:themeTint="A6"/>
          <w:sz w:val="20"/>
          <w:szCs w:val="20"/>
          <w:lang w:val="pl-PL"/>
        </w:rPr>
        <w:t>TotalEnergies</w:t>
      </w:r>
      <w:proofErr w:type="spellEnd"/>
      <w:r w:rsidRPr="00A927CE">
        <w:rPr>
          <w:rStyle w:val="s2"/>
          <w:rFonts w:asciiTheme="minorHAnsi" w:hAnsiTheme="minorHAnsi" w:cstheme="minorHAnsi"/>
          <w:iCs/>
          <w:color w:val="595959" w:themeColor="text1" w:themeTint="A6"/>
          <w:sz w:val="20"/>
          <w:szCs w:val="20"/>
          <w:lang w:val="pl-PL"/>
        </w:rPr>
        <w:t xml:space="preserve"> to globalna, zintegrowana firma energetyczna, zajmująca się produkcją i sprzedażą energii w różnych formach – ropy naftowej i biopaliw, gazu ziemnego, biogazu, niskoemisyjnego wodoru, a także energii odnawialnej i elektrycznej. Ponad 100 000 pracowników firmy każdego dnia angażuje się w dostarczanie energii większej liczbie osób </w:t>
      </w:r>
      <w:r>
        <w:rPr>
          <w:rStyle w:val="s2"/>
          <w:rFonts w:asciiTheme="minorHAnsi" w:hAnsiTheme="minorHAnsi" w:cstheme="minorHAnsi"/>
          <w:iCs/>
          <w:color w:val="595959" w:themeColor="text1" w:themeTint="A6"/>
          <w:sz w:val="20"/>
          <w:szCs w:val="20"/>
          <w:lang w:val="pl-PL"/>
        </w:rPr>
        <w:t>-</w:t>
      </w:r>
      <w:r w:rsidRPr="00A927CE">
        <w:rPr>
          <w:rStyle w:val="s2"/>
          <w:rFonts w:asciiTheme="minorHAnsi" w:hAnsiTheme="minorHAnsi" w:cstheme="minorHAnsi"/>
          <w:iCs/>
          <w:color w:val="595959" w:themeColor="text1" w:themeTint="A6"/>
          <w:sz w:val="20"/>
          <w:szCs w:val="20"/>
          <w:lang w:val="pl-PL"/>
        </w:rPr>
        <w:t xml:space="preserve"> energii bardziej niezawodnej, przystępnej cenowo i zrównoważonej. </w:t>
      </w:r>
      <w:proofErr w:type="spellStart"/>
      <w:r w:rsidRPr="00A927CE">
        <w:rPr>
          <w:rStyle w:val="s2"/>
          <w:rFonts w:asciiTheme="minorHAnsi" w:hAnsiTheme="minorHAnsi" w:cstheme="minorHAnsi"/>
          <w:iCs/>
          <w:color w:val="595959" w:themeColor="text1" w:themeTint="A6"/>
          <w:sz w:val="20"/>
          <w:szCs w:val="20"/>
          <w:lang w:val="pl-PL"/>
        </w:rPr>
        <w:t>TotalEnergies</w:t>
      </w:r>
      <w:proofErr w:type="spellEnd"/>
      <w:r w:rsidRPr="00A927CE">
        <w:rPr>
          <w:rStyle w:val="s2"/>
          <w:rFonts w:asciiTheme="minorHAnsi" w:hAnsiTheme="minorHAnsi" w:cstheme="minorHAnsi"/>
          <w:iCs/>
          <w:color w:val="595959" w:themeColor="text1" w:themeTint="A6"/>
          <w:sz w:val="20"/>
          <w:szCs w:val="20"/>
          <w:lang w:val="pl-PL"/>
        </w:rPr>
        <w:t xml:space="preserve"> prowadzi działalność w około 120 krajach, stawiając zrównoważony rozwój w centrum swojej strategii, projektów i codziennych operacji.</w:t>
      </w:r>
    </w:p>
    <w:p w:rsidRPr="00305CFF" w:rsidR="009F27C3" w:rsidP="6693A62E" w:rsidRDefault="009F27C3" w14:paraId="62F3F2B8" w14:textId="09711E6B">
      <w:pPr>
        <w:pStyle w:val="Normalny"/>
        <w:tabs>
          <w:tab w:val="left" w:leader="none" w:pos="851"/>
        </w:tabs>
        <w:rPr>
          <w:rStyle w:val="s2"/>
          <w:rFonts w:ascii="Calibri" w:hAnsi="Calibri" w:cs="Calibri" w:asciiTheme="minorAscii" w:hAnsiTheme="minorAscii" w:cstheme="minorAscii"/>
          <w:color w:val="595959" w:themeColor="text1" w:themeTint="A6" w:themeShade="FF"/>
          <w:sz w:val="20"/>
          <w:szCs w:val="20"/>
          <w:lang w:val="pl-PL"/>
        </w:rPr>
      </w:pPr>
    </w:p>
    <w:p w:rsidRPr="00A927CE" w:rsidR="009F27C3" w:rsidP="00A927CE" w:rsidRDefault="009F27C3" w14:paraId="04D1E7D7" w14:textId="77777777">
      <w:pPr>
        <w:tabs>
          <w:tab w:val="left" w:pos="851"/>
        </w:tabs>
        <w:rPr>
          <w:rFonts w:asciiTheme="minorHAnsi" w:hAnsiTheme="minorHAnsi" w:cstheme="minorHAnsi"/>
          <w:b/>
          <w:color w:val="595959" w:themeColor="text1" w:themeTint="A6"/>
          <w:sz w:val="20"/>
          <w:szCs w:val="20"/>
          <w:u w:val="single"/>
          <w:lang w:val="pl-PL"/>
        </w:rPr>
      </w:pPr>
    </w:p>
    <w:p w:rsidRPr="00A927CE" w:rsidR="00A927CE" w:rsidP="00AA7857" w:rsidRDefault="00A927CE" w14:paraId="5F89A3A5" w14:textId="77777777">
      <w:pPr>
        <w:ind w:left="0"/>
        <w:rPr>
          <w:rFonts w:asciiTheme="minorHAnsi" w:hAnsiTheme="minorHAnsi" w:cstheme="minorHAnsi"/>
          <w:sz w:val="20"/>
          <w:szCs w:val="20"/>
          <w:lang w:val="pl-PL"/>
        </w:rPr>
      </w:pPr>
    </w:p>
    <w:bookmarkEnd w:id="4"/>
    <w:p w:rsidRPr="005D7879" w:rsidR="005D407E" w:rsidP="009F27C3" w:rsidRDefault="00332444" w14:paraId="11BC63C1" w14:textId="0057E52E">
      <w:pPr>
        <w:tabs>
          <w:tab w:val="left" w:pos="851"/>
        </w:tabs>
        <w:ind w:left="0"/>
        <w:rPr>
          <w:rFonts w:asciiTheme="minorHAnsi" w:hAnsiTheme="minorHAnsi" w:cstheme="minorHAnsi"/>
          <w:color w:val="auto"/>
        </w:rPr>
      </w:pPr>
      <w:r w:rsidRPr="005D7879">
        <w:rPr>
          <w:rFonts w:ascii="Arial" w:hAnsi="Arial" w:cs="Arial"/>
          <w:color w:val="auto"/>
          <w:lang w:eastAsia="en-GB" w:bidi="en-GB"/>
        </w:rPr>
        <w:tab/>
      </w:r>
    </w:p>
    <w:sectPr w:rsidRPr="005D7879" w:rsidR="005D407E" w:rsidSect="00F273A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orient="portrait"/>
      <w:pgMar w:top="1864" w:right="0" w:bottom="567" w:left="0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E4DCC" w:rsidP="007C13DB" w:rsidRDefault="006E4DCC" w14:paraId="14C94455" w14:textId="77777777">
      <w:r>
        <w:separator/>
      </w:r>
    </w:p>
    <w:p w:rsidR="006E4DCC" w:rsidP="007C13DB" w:rsidRDefault="006E4DCC" w14:paraId="084F24A8" w14:textId="77777777"/>
  </w:endnote>
  <w:endnote w:type="continuationSeparator" w:id="0">
    <w:p w:rsidR="006E4DCC" w:rsidP="007C13DB" w:rsidRDefault="006E4DCC" w14:paraId="69CDEEE2" w14:textId="77777777">
      <w:r>
        <w:continuationSeparator/>
      </w:r>
    </w:p>
    <w:p w:rsidR="006E4DCC" w:rsidP="007C13DB" w:rsidRDefault="006E4DCC" w14:paraId="1C524A31" w14:textId="77777777"/>
  </w:endnote>
  <w:endnote w:type="continuationNotice" w:id="1">
    <w:p w:rsidR="006E4DCC" w:rsidRDefault="006E4DCC" w14:paraId="1FC67CE1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Gra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Futura Std Heavy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utura Std Medium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Roboto Black">
    <w:charset w:val="00"/>
    <w:family w:val="auto"/>
    <w:pitch w:val="variable"/>
    <w:sig w:usb0="E0000AFF" w:usb1="5000217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NPP Sans Light">
    <w:altName w:val="Times New Roman"/>
    <w:charset w:val="00"/>
    <w:family w:val="auto"/>
    <w:pitch w:val="variable"/>
    <w:sig w:usb0="00000001" w:usb1="4000204A" w:usb2="00000000" w:usb3="00000000" w:csb0="0000009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596864706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3C7F6F" w:rsidP="00807E1F" w:rsidRDefault="003C7F6F" w14:paraId="20D25B1D" w14:textId="19FEF9DE">
        <w:pPr>
          <w:pStyle w:val="Stopka"/>
          <w:framePr w:wrap="none" w:hAnchor="margin" w:vAnchor="text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3C7F6F" w:rsidP="007C13DB" w:rsidRDefault="003C7F6F" w14:paraId="40FE2E45" w14:textId="77777777">
    <w:pPr>
      <w:pStyle w:val="Stopka"/>
      <w:rPr>
        <w:rStyle w:val="Numerstrony"/>
      </w:rPr>
    </w:pPr>
  </w:p>
  <w:p w:rsidR="003C7F6F" w:rsidP="007C13DB" w:rsidRDefault="003C7F6F" w14:paraId="7241D286" w14:textId="77777777">
    <w:pPr>
      <w:pStyle w:val="Stopka"/>
    </w:pPr>
  </w:p>
  <w:p w:rsidR="003C7F6F" w:rsidP="007C13DB" w:rsidRDefault="003C7F6F" w14:paraId="62364721" w14:textId="77777777"/>
  <w:p w:rsidR="00E541E7" w:rsidRDefault="00E541E7" w14:paraId="510EDCB6" w14:textId="77777777"/>
  <w:p w:rsidR="00E541E7" w:rsidRDefault="00E541E7" w14:paraId="38BA3E22" w14:textId="77777777"/>
  <w:p w:rsidR="00E541E7" w:rsidRDefault="00E541E7" w14:paraId="73984762" w14:textId="77777777"/>
  <w:p w:rsidR="00E541E7" w:rsidRDefault="00E541E7" w14:paraId="2163FD61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F14756" w:rsidR="003C7F6F" w:rsidP="00F14756" w:rsidRDefault="00E61C22" w14:paraId="3E0486B9" w14:textId="0BE45B6B">
    <w:pPr>
      <w:pStyle w:val="Stopka"/>
      <w:tabs>
        <w:tab w:val="clear" w:pos="4536"/>
        <w:tab w:val="clear" w:pos="9072"/>
        <w:tab w:val="clear" w:pos="11199"/>
        <w:tab w:val="left" w:pos="2740"/>
      </w:tabs>
      <w:rPr>
        <w:rStyle w:val="Numerstrony"/>
        <w:rFonts w:ascii="Futura Std Medium" w:hAnsi="Futura Std Medium"/>
        <w:i/>
        <w:iCs/>
        <w:sz w:val="16"/>
        <w:szCs w:val="16"/>
      </w:rPr>
    </w:pPr>
    <w:r w:rsidRPr="00F14756">
      <w:rPr>
        <w:i/>
        <w:iCs/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66FEDCB5" wp14:editId="3EC67440">
          <wp:simplePos x="0" y="0"/>
          <wp:positionH relativeFrom="margin">
            <wp:posOffset>25400</wp:posOffset>
          </wp:positionH>
          <wp:positionV relativeFrom="paragraph">
            <wp:posOffset>-1551940</wp:posOffset>
          </wp:positionV>
          <wp:extent cx="7526163" cy="2580399"/>
          <wp:effectExtent l="0" t="0" r="0" b="0"/>
          <wp:wrapNone/>
          <wp:docPr id="111" name="Imag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4_PrezWord_Pied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6163" cy="25803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4756">
      <w:rPr>
        <w:rStyle w:val="Numerstrony"/>
        <w:rFonts w:ascii="Futura Std Medium" w:hAnsi="Futura Std Medium"/>
        <w:i/>
        <w:iCs/>
        <w:sz w:val="16"/>
        <w:szCs w:val="16"/>
      </w:rPr>
      <w:tab/>
    </w:r>
  </w:p>
  <w:p w:rsidRPr="00F14756" w:rsidR="003C7F6F" w:rsidP="007C13DB" w:rsidRDefault="003C7F6F" w14:paraId="7D9C99A0" w14:textId="6F40A80C">
    <w:pPr>
      <w:rPr>
        <w:i/>
        <w:iCs/>
      </w:rPr>
    </w:pPr>
  </w:p>
  <w:p w:rsidRPr="00F14756" w:rsidR="00E541E7" w:rsidRDefault="00E541E7" w14:paraId="6A08E36E" w14:textId="77777777">
    <w:pPr>
      <w:rPr>
        <w:i/>
        <w:iCs/>
      </w:rPr>
    </w:pPr>
  </w:p>
  <w:p w:rsidRPr="00F14756" w:rsidR="00E541E7" w:rsidRDefault="00E541E7" w14:paraId="701282BD" w14:textId="77777777">
    <w:pPr>
      <w:rPr>
        <w:i/>
        <w:iCs/>
      </w:rPr>
    </w:pPr>
  </w:p>
  <w:p w:rsidRPr="00F14756" w:rsidR="005C39C0" w:rsidP="004A1B21" w:rsidRDefault="005C39C0" w14:paraId="705CC64A" w14:textId="23FFA277">
    <w:pPr>
      <w:pStyle w:val="Stopka"/>
      <w:framePr w:w="1024" w:wrap="none" w:hAnchor="page" w:vAnchor="text" w:x="10571" w:y="27"/>
      <w:ind w:left="0" w:right="0" w:firstLine="686"/>
      <w:rPr>
        <w:rStyle w:val="Numerstrony"/>
        <w:rFonts w:ascii="Arial" w:hAnsi="Arial" w:cs="Arial"/>
        <w:b/>
        <w:i/>
        <w:iCs/>
        <w:color w:val="2D2E87"/>
        <w:sz w:val="18"/>
        <w:szCs w:val="18"/>
      </w:rPr>
    </w:pPr>
  </w:p>
  <w:p w:rsidR="00E541E7" w:rsidP="00F14756" w:rsidRDefault="00F14756" w14:paraId="35C98487" w14:textId="0CF68537">
    <w:pPr>
      <w:tabs>
        <w:tab w:val="clear" w:pos="11199"/>
        <w:tab w:val="left" w:pos="5170"/>
      </w:tabs>
    </w:pPr>
    <w:r>
      <w:tab/>
    </w:r>
  </w:p>
  <w:p w:rsidR="00E541E7" w:rsidRDefault="00E541E7" w14:paraId="0674D46C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C7F6F" w:rsidRDefault="00CE3425" w14:paraId="5670F393" w14:textId="4B009C9D">
    <w:pPr>
      <w:pStyle w:val="Stopka"/>
    </w:pPr>
    <w:r w:rsidRPr="00B953E6">
      <w:rPr>
        <w:noProof/>
        <w:lang w:val="es-ES" w:eastAsia="es-ES"/>
      </w:rPr>
      <w:drawing>
        <wp:anchor distT="0" distB="0" distL="114300" distR="114300" simplePos="0" relativeHeight="251658242" behindDoc="1" locked="0" layoutInCell="1" allowOverlap="1" wp14:anchorId="6B8F7709" wp14:editId="1882B017">
          <wp:simplePos x="0" y="0"/>
          <wp:positionH relativeFrom="column">
            <wp:posOffset>1038860</wp:posOffset>
          </wp:positionH>
          <wp:positionV relativeFrom="paragraph">
            <wp:posOffset>-835932</wp:posOffset>
          </wp:positionV>
          <wp:extent cx="6511925" cy="1633855"/>
          <wp:effectExtent l="0" t="0" r="3175" b="4445"/>
          <wp:wrapNone/>
          <wp:docPr id="113" name="Image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4_PrezWord_Pied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925" cy="163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7F6F" w:rsidRDefault="00CE3425" w14:paraId="463D3654" w14:textId="60C04414">
    <w:pPr>
      <w:pStyle w:val="Stopk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F62FCE" wp14:editId="4A118BDC">
              <wp:simplePos x="0" y="0"/>
              <wp:positionH relativeFrom="column">
                <wp:posOffset>-77833</wp:posOffset>
              </wp:positionH>
              <wp:positionV relativeFrom="paragraph">
                <wp:posOffset>327025</wp:posOffset>
              </wp:positionV>
              <wp:extent cx="2063469" cy="250854"/>
              <wp:effectExtent l="0" t="0" r="0" b="0"/>
              <wp:wrapNone/>
              <wp:docPr id="76" name="Zone de text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3469" cy="25085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E246D2" w:rsidR="00CE3425" w:rsidP="00CE3425" w:rsidRDefault="00CE3425" w14:paraId="1E34CE7C" w14:textId="77777777">
                          <w:pPr>
                            <w:pStyle w:val="D4-Soustitre02"/>
                            <w:ind w:left="0" w:right="0"/>
                            <w:jc w:val="center"/>
                            <w:rPr>
                              <w:rFonts w:ascii="Roboto" w:hAnsi="Roboto"/>
                              <w:b w:val="0"/>
                              <w:color w:val="9B999C"/>
                              <w:sz w:val="15"/>
                              <w:szCs w:val="15"/>
                              <w:lang w:eastAsia="fr-FR"/>
                            </w:rPr>
                          </w:pPr>
                          <w:r w:rsidRPr="00E246D2">
                            <w:rPr>
                              <w:rFonts w:ascii="Roboto" w:hAnsi="Roboto"/>
                              <w:b w:val="0"/>
                              <w:color w:val="9B999C"/>
                              <w:sz w:val="15"/>
                              <w:szCs w:val="15"/>
                              <w:lang w:eastAsia="fr-FR"/>
                            </w:rPr>
                            <w:t>FR-ALL-S4- V2.0-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2F62FCE">
              <v:stroke joinstyle="miter"/>
              <v:path gradientshapeok="t" o:connecttype="rect"/>
            </v:shapetype>
            <v:shape id="Zone de texte 76" style="position:absolute;left:0;text-align:left;margin-left:-6.15pt;margin-top:25.75pt;width:162.5pt;height:19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">
              <v:textbox>
                <w:txbxContent>
                  <w:p w:rsidRPr="00E246D2" w:rsidR="00CE3425" w:rsidP="00CE3425" w:rsidRDefault="00CE3425" w14:paraId="1E34CE7C" w14:textId="77777777">
                    <w:pPr>
                      <w:pStyle w:val="D4-Soustitre02"/>
                      <w:ind w:left="0" w:right="0"/>
                      <w:jc w:val="center"/>
                      <w:rPr>
                        <w:rFonts w:ascii="Roboto" w:hAnsi="Roboto"/>
                        <w:b w:val="0"/>
                        <w:color w:val="9B999C"/>
                        <w:sz w:val="15"/>
                        <w:szCs w:val="15"/>
                        <w:lang w:eastAsia="fr-FR"/>
                      </w:rPr>
                    </w:pPr>
                    <w:r w:rsidRPr="00E246D2">
                      <w:rPr>
                        <w:rFonts w:ascii="Roboto" w:hAnsi="Roboto"/>
                        <w:b w:val="0"/>
                        <w:color w:val="9B999C"/>
                        <w:sz w:val="15"/>
                        <w:szCs w:val="15"/>
                        <w:lang w:eastAsia="fr-FR"/>
                      </w:rPr>
                      <w:t>FR-ALL-S4- V2.0- Public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E4DCC" w:rsidP="007C13DB" w:rsidRDefault="006E4DCC" w14:paraId="47ACDFD6" w14:textId="77777777">
      <w:r>
        <w:separator/>
      </w:r>
    </w:p>
    <w:p w:rsidR="006E4DCC" w:rsidP="007C13DB" w:rsidRDefault="006E4DCC" w14:paraId="4E13EA3C" w14:textId="77777777"/>
  </w:footnote>
  <w:footnote w:type="continuationSeparator" w:id="0">
    <w:p w:rsidR="006E4DCC" w:rsidP="007C13DB" w:rsidRDefault="006E4DCC" w14:paraId="48D5E334" w14:textId="77777777">
      <w:r>
        <w:continuationSeparator/>
      </w:r>
    </w:p>
    <w:p w:rsidR="006E4DCC" w:rsidP="007C13DB" w:rsidRDefault="006E4DCC" w14:paraId="507A20D3" w14:textId="77777777"/>
  </w:footnote>
  <w:footnote w:type="continuationNotice" w:id="1">
    <w:p w:rsidR="006E4DCC" w:rsidRDefault="006E4DCC" w14:paraId="4E668243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77CDE" w:rsidRDefault="006F598B" w14:paraId="23DFE630" w14:textId="1F8D1821">
    <w:pPr>
      <w:pStyle w:val="Nagwek"/>
    </w:pPr>
    <w:r>
      <w:rPr>
        <w:noProof/>
      </w:rPr>
      <w:pict w14:anchorId="02E37FC9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0598441" style="position:absolute;left:0;text-align:left;margin-left:0;margin-top:0;width:513.35pt;height:726.15pt;z-index:-251658234;mso-wrap-edited:f;mso-width-percent:0;mso-height-percent:0;mso-position-horizontal:center;mso-position-horizontal-relative:margin;mso-position-vertical:center;mso-position-vertical-relative:margin;mso-width-percent:0;mso-height-percent:0" alt="/Volumes/JGP DISK/•SAUVEGARDE/SAUVEGARDE JUIN 2014/WORK/•HOOK Studio./PANGO/• DATA4/09_PAPETERIE/02_Template Word/Objet-dynamique-vectoriel.png" o:spid="_x0000_s1027" o:allowincell="f" type="#_x0000_t75">
          <v:imagedata o:title="Objet-dynamique-vectoriel" r:id="rId1"/>
          <w10:wrap anchorx="margin" anchory="margin"/>
        </v:shape>
      </w:pict>
    </w:r>
  </w:p>
  <w:p w:rsidR="00E541E7" w:rsidRDefault="00E541E7" w14:paraId="64BF486E" w14:textId="77777777"/>
  <w:p w:rsidR="00E541E7" w:rsidRDefault="00E541E7" w14:paraId="7ACB6A77" w14:textId="77777777"/>
  <w:p w:rsidR="00E541E7" w:rsidRDefault="00E541E7" w14:paraId="673CF627" w14:textId="77777777"/>
  <w:p w:rsidR="00E541E7" w:rsidRDefault="00E541E7" w14:paraId="5CD876DA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C7F6F" w:rsidP="007C13DB" w:rsidRDefault="00355131" w14:paraId="4CB97D25" w14:textId="655D68FC">
    <w:pPr>
      <w:pStyle w:val="Nagwek"/>
    </w:pPr>
    <w:r>
      <w:rPr>
        <w:noProof/>
        <w:lang w:val="es-ES" w:eastAsia="es-ES"/>
      </w:rPr>
      <w:drawing>
        <wp:anchor distT="0" distB="0" distL="114300" distR="114300" simplePos="0" relativeHeight="251658241" behindDoc="1" locked="0" layoutInCell="1" allowOverlap="1" wp14:anchorId="7BF45AEE" wp14:editId="7AEBE3C3">
          <wp:simplePos x="0" y="0"/>
          <wp:positionH relativeFrom="column">
            <wp:posOffset>-600710</wp:posOffset>
          </wp:positionH>
          <wp:positionV relativeFrom="paragraph">
            <wp:posOffset>-70024</wp:posOffset>
          </wp:positionV>
          <wp:extent cx="8138320" cy="1189973"/>
          <wp:effectExtent l="0" t="0" r="0" b="4445"/>
          <wp:wrapNone/>
          <wp:docPr id="110" name="Imag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4_PrezWord_En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8320" cy="11899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7F6F" w:rsidP="007C13DB" w:rsidRDefault="003C7F6F" w14:paraId="0302CFDC" w14:textId="4C64ED73"/>
  <w:p w:rsidR="00E541E7" w:rsidRDefault="00E541E7" w14:paraId="636F91AB" w14:textId="77777777"/>
  <w:p w:rsidR="00E541E7" w:rsidRDefault="00E541E7" w14:paraId="4E55F59B" w14:textId="77777777"/>
  <w:p w:rsidR="00E541E7" w:rsidRDefault="00E541E7" w14:paraId="0E75AC25" w14:textId="77777777"/>
  <w:p w:rsidR="00E541E7" w:rsidRDefault="00E541E7" w14:paraId="49844E2F" w14:textId="30BD265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CE3425" w:rsidRDefault="006F598B" w14:paraId="6B1918B4" w14:textId="509997F1">
    <w:pPr>
      <w:pStyle w:val="Nagwek"/>
    </w:pPr>
    <w:r>
      <w:rPr>
        <w:noProof/>
        <w:lang w:val="es-ES" w:eastAsia="es-ES"/>
      </w:rPr>
      <w:pict w14:anchorId="2F66CE45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0598440" style="position:absolute;left:0;text-align:left;margin-left:0;margin-top:0;width:513.35pt;height:726.15pt;z-index:-251658235;mso-wrap-edited:f;mso-width-percent:0;mso-height-percent:0;mso-position-horizontal:center;mso-position-horizontal-relative:margin;mso-position-vertical:center;mso-position-vertical-relative:margin;mso-width-percent:0;mso-height-percent:0" alt="/Volumes/JGP DISK/•SAUVEGARDE/SAUVEGARDE JUIN 2014/WORK/•HOOK Studio./PANGO/• DATA4/09_PAPETERIE/02_Template Word/Objet-dynamique-vectoriel.png" o:spid="_x0000_s1025" o:allowincell="f" type="#_x0000_t75">
          <v:imagedata o:title="Objet-dynamique-vectoriel" r:id="rId1"/>
          <w10:wrap anchorx="margin" anchory="margin"/>
        </v:shape>
      </w:pict>
    </w:r>
    <w:r w:rsidR="00CE3425">
      <w:rPr>
        <w:noProof/>
        <w:lang w:val="es-ES" w:eastAsia="es-ES"/>
      </w:rPr>
      <w:drawing>
        <wp:anchor distT="0" distB="0" distL="114300" distR="114300" simplePos="0" relativeHeight="251658243" behindDoc="1" locked="0" layoutInCell="1" allowOverlap="1" wp14:anchorId="44E5424C" wp14:editId="2A2D23F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58760" cy="924448"/>
          <wp:effectExtent l="0" t="0" r="1270" b="3175"/>
          <wp:wrapNone/>
          <wp:docPr id="112" name="Image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4_PrezWord_Ent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8760" cy="924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36894"/>
    <w:multiLevelType w:val="hybridMultilevel"/>
    <w:tmpl w:val="ECB6A0D4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F6784C"/>
    <w:multiLevelType w:val="hybridMultilevel"/>
    <w:tmpl w:val="E74CED34"/>
    <w:lvl w:ilvl="0" w:tplc="79BCBDA2">
      <w:start w:val="1"/>
      <w:numFmt w:val="bullet"/>
      <w:pStyle w:val="TextBullet1"/>
      <w:lvlText w:val=""/>
      <w:lvlJc w:val="left"/>
      <w:pPr>
        <w:ind w:left="360" w:hanging="360"/>
      </w:pPr>
      <w:rPr>
        <w:rFonts w:hint="default" w:ascii="Symbol" w:hAnsi="Symbol"/>
        <w:color w:val="FF0000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8252A1F"/>
    <w:multiLevelType w:val="hybridMultilevel"/>
    <w:tmpl w:val="4504F970"/>
    <w:lvl w:ilvl="0" w:tplc="8E5E2286">
      <w:numFmt w:val="bullet"/>
      <w:lvlText w:val="-"/>
      <w:lvlJc w:val="left"/>
      <w:pPr>
        <w:ind w:left="2160" w:hanging="360"/>
      </w:pPr>
      <w:rPr>
        <w:rFonts w:hint="default" w:ascii="Calibri" w:hAnsi="Calibri" w:cs="Calibri" w:eastAsiaTheme="minorHAnsi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3" w15:restartNumberingAfterBreak="0">
    <w:nsid w:val="0ABE462E"/>
    <w:multiLevelType w:val="hybridMultilevel"/>
    <w:tmpl w:val="8F8A3BEE"/>
    <w:lvl w:ilvl="0" w:tplc="AB601390">
      <w:start w:val="1"/>
      <w:numFmt w:val="decimal"/>
      <w:pStyle w:val="D4-TITRE02"/>
      <w:lvlText w:val="%1."/>
      <w:lvlJc w:val="left"/>
      <w:pPr>
        <w:ind w:left="720" w:hanging="360"/>
      </w:pPr>
      <w:rPr>
        <w:color w:val="404040" w:themeColor="text1" w:themeTint="B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C6CC1"/>
    <w:multiLevelType w:val="hybridMultilevel"/>
    <w:tmpl w:val="E6E0B366"/>
    <w:lvl w:ilvl="0" w:tplc="C1A44E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6C6E41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9000E2B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93602D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7C897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DDDAA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87E26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C9B6E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D7B4C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5" w15:restartNumberingAfterBreak="0">
    <w:nsid w:val="1A9F7998"/>
    <w:multiLevelType w:val="hybridMultilevel"/>
    <w:tmpl w:val="7D0C93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717D55"/>
    <w:multiLevelType w:val="hybridMultilevel"/>
    <w:tmpl w:val="7D0C93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52575C"/>
    <w:multiLevelType w:val="hybridMultilevel"/>
    <w:tmpl w:val="49BC0022"/>
    <w:lvl w:ilvl="0" w:tplc="04090001">
      <w:start w:val="1"/>
      <w:numFmt w:val="bullet"/>
      <w:lvlText w:val=""/>
      <w:lvlJc w:val="left"/>
      <w:pPr>
        <w:ind w:left="213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hint="default" w:ascii="Wingdings" w:hAnsi="Wingdings"/>
      </w:rPr>
    </w:lvl>
  </w:abstractNum>
  <w:abstractNum w:abstractNumId="8" w15:restartNumberingAfterBreak="0">
    <w:nsid w:val="238322A9"/>
    <w:multiLevelType w:val="hybridMultilevel"/>
    <w:tmpl w:val="AC605DCE"/>
    <w:lvl w:ilvl="0" w:tplc="F0349690">
      <w:start w:val="63"/>
      <w:numFmt w:val="bullet"/>
      <w:lvlText w:val="-"/>
      <w:lvlJc w:val="left"/>
      <w:pPr>
        <w:ind w:left="1353" w:hanging="360"/>
      </w:pPr>
      <w:rPr>
        <w:rFonts w:hint="default" w:ascii="Calibri" w:hAnsi="Calibri" w:cs="Calibri" w:eastAsiaTheme="minorHAnsi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hint="default" w:ascii="Wingdings" w:hAnsi="Wingdings"/>
      </w:rPr>
    </w:lvl>
  </w:abstractNum>
  <w:abstractNum w:abstractNumId="9" w15:restartNumberingAfterBreak="0">
    <w:nsid w:val="280204BF"/>
    <w:multiLevelType w:val="hybridMultilevel"/>
    <w:tmpl w:val="AED22AC6"/>
    <w:lvl w:ilvl="0" w:tplc="040C0011">
      <w:start w:val="1"/>
      <w:numFmt w:val="decimal"/>
      <w:lvlText w:val="%1)"/>
      <w:lvlJc w:val="left"/>
      <w:pPr>
        <w:ind w:left="1778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03E01A1"/>
    <w:multiLevelType w:val="hybridMultilevel"/>
    <w:tmpl w:val="DE146A84"/>
    <w:lvl w:ilvl="0" w:tplc="D1205860">
      <w:start w:val="1"/>
      <w:numFmt w:val="lowerLetter"/>
      <w:pStyle w:val="D4-TITRE05"/>
      <w:lvlText w:val="%1)"/>
      <w:lvlJc w:val="left"/>
      <w:pPr>
        <w:ind w:left="2138" w:hanging="360"/>
      </w:pPr>
      <w:rPr>
        <w:rFonts w:hint="default"/>
        <w:b w:val="0"/>
        <w:color w:val="696769"/>
      </w:rPr>
    </w:lvl>
    <w:lvl w:ilvl="1" w:tplc="040C0019" w:tentative="1">
      <w:start w:val="1"/>
      <w:numFmt w:val="lowerLetter"/>
      <w:lvlText w:val="%2."/>
      <w:lvlJc w:val="left"/>
      <w:pPr>
        <w:ind w:left="2858" w:hanging="360"/>
      </w:pPr>
    </w:lvl>
    <w:lvl w:ilvl="2" w:tplc="040C001B" w:tentative="1">
      <w:start w:val="1"/>
      <w:numFmt w:val="lowerRoman"/>
      <w:lvlText w:val="%3."/>
      <w:lvlJc w:val="right"/>
      <w:pPr>
        <w:ind w:left="3578" w:hanging="180"/>
      </w:pPr>
    </w:lvl>
    <w:lvl w:ilvl="3" w:tplc="040C000F" w:tentative="1">
      <w:start w:val="1"/>
      <w:numFmt w:val="decimal"/>
      <w:lvlText w:val="%4."/>
      <w:lvlJc w:val="left"/>
      <w:pPr>
        <w:ind w:left="4298" w:hanging="360"/>
      </w:pPr>
    </w:lvl>
    <w:lvl w:ilvl="4" w:tplc="040C0019" w:tentative="1">
      <w:start w:val="1"/>
      <w:numFmt w:val="lowerLetter"/>
      <w:lvlText w:val="%5."/>
      <w:lvlJc w:val="left"/>
      <w:pPr>
        <w:ind w:left="5018" w:hanging="360"/>
      </w:pPr>
    </w:lvl>
    <w:lvl w:ilvl="5" w:tplc="040C001B" w:tentative="1">
      <w:start w:val="1"/>
      <w:numFmt w:val="lowerRoman"/>
      <w:lvlText w:val="%6."/>
      <w:lvlJc w:val="right"/>
      <w:pPr>
        <w:ind w:left="5738" w:hanging="180"/>
      </w:pPr>
    </w:lvl>
    <w:lvl w:ilvl="6" w:tplc="040C000F" w:tentative="1">
      <w:start w:val="1"/>
      <w:numFmt w:val="decimal"/>
      <w:lvlText w:val="%7."/>
      <w:lvlJc w:val="left"/>
      <w:pPr>
        <w:ind w:left="6458" w:hanging="360"/>
      </w:pPr>
    </w:lvl>
    <w:lvl w:ilvl="7" w:tplc="040C0019" w:tentative="1">
      <w:start w:val="1"/>
      <w:numFmt w:val="lowerLetter"/>
      <w:lvlText w:val="%8."/>
      <w:lvlJc w:val="left"/>
      <w:pPr>
        <w:ind w:left="7178" w:hanging="360"/>
      </w:pPr>
    </w:lvl>
    <w:lvl w:ilvl="8" w:tplc="040C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" w15:restartNumberingAfterBreak="0">
    <w:nsid w:val="3129413B"/>
    <w:multiLevelType w:val="hybridMultilevel"/>
    <w:tmpl w:val="992A6D9E"/>
    <w:lvl w:ilvl="0" w:tplc="A65CA616">
      <w:start w:val="1"/>
      <w:numFmt w:val="upperRoman"/>
      <w:pStyle w:val="D4-TITRE01"/>
      <w:lvlText w:val="%1."/>
      <w:lvlJc w:val="left"/>
      <w:pPr>
        <w:ind w:left="1428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1F3F9A"/>
    <w:multiLevelType w:val="hybridMultilevel"/>
    <w:tmpl w:val="347E1630"/>
    <w:lvl w:ilvl="0" w:tplc="6F4635D6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  <w:color w:val="FF000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5D2066B"/>
    <w:multiLevelType w:val="hybridMultilevel"/>
    <w:tmpl w:val="7DE2C296"/>
    <w:lvl w:ilvl="0" w:tplc="040C0011">
      <w:start w:val="1"/>
      <w:numFmt w:val="decimal"/>
      <w:pStyle w:val="D4-TITRE04"/>
      <w:lvlText w:val="%1)"/>
      <w:lvlJc w:val="left"/>
      <w:pPr>
        <w:ind w:left="1778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D0E7D5A"/>
    <w:multiLevelType w:val="hybridMultilevel"/>
    <w:tmpl w:val="8FBEDC00"/>
    <w:lvl w:ilvl="0" w:tplc="040C0001">
      <w:start w:val="1"/>
      <w:numFmt w:val="bullet"/>
      <w:lvlText w:val=""/>
      <w:lvlJc w:val="left"/>
      <w:pPr>
        <w:ind w:left="1778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hint="default" w:ascii="Wingdings" w:hAnsi="Wingdings"/>
      </w:rPr>
    </w:lvl>
  </w:abstractNum>
  <w:abstractNum w:abstractNumId="15" w15:restartNumberingAfterBreak="0">
    <w:nsid w:val="40314F0E"/>
    <w:multiLevelType w:val="hybridMultilevel"/>
    <w:tmpl w:val="4246E4BE"/>
    <w:lvl w:ilvl="0" w:tplc="F77C03AE">
      <w:numFmt w:val="bullet"/>
      <w:pStyle w:val="D4-BulletPoints02"/>
      <w:lvlText w:val="-"/>
      <w:lvlJc w:val="left"/>
      <w:pPr>
        <w:ind w:left="1069" w:hanging="360"/>
      </w:pPr>
      <w:rPr>
        <w:rFonts w:hint="default" w:ascii="Calibri" w:hAnsi="Calibri" w:cs="Calibri" w:eastAsiaTheme="minorHAnsi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16" w15:restartNumberingAfterBreak="0">
    <w:nsid w:val="455470F0"/>
    <w:multiLevelType w:val="hybridMultilevel"/>
    <w:tmpl w:val="347E1630"/>
    <w:lvl w:ilvl="0" w:tplc="6F4635D6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  <w:color w:val="FF000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D5E41AD"/>
    <w:multiLevelType w:val="hybridMultilevel"/>
    <w:tmpl w:val="963C004A"/>
    <w:lvl w:ilvl="0" w:tplc="08090001">
      <w:start w:val="1"/>
      <w:numFmt w:val="bullet"/>
      <w:lvlText w:val=""/>
      <w:lvlJc w:val="left"/>
      <w:pPr>
        <w:ind w:left="19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6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3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0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8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5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2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9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680" w:hanging="360"/>
      </w:pPr>
      <w:rPr>
        <w:rFonts w:hint="default" w:ascii="Wingdings" w:hAnsi="Wingdings"/>
      </w:rPr>
    </w:lvl>
  </w:abstractNum>
  <w:abstractNum w:abstractNumId="18" w15:restartNumberingAfterBreak="0">
    <w:nsid w:val="508F436C"/>
    <w:multiLevelType w:val="hybridMultilevel"/>
    <w:tmpl w:val="8C32E84A"/>
    <w:lvl w:ilvl="0" w:tplc="E60CFD3C">
      <w:start w:val="1"/>
      <w:numFmt w:val="upperLetter"/>
      <w:pStyle w:val="Nagwek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D151A0"/>
    <w:multiLevelType w:val="hybridMultilevel"/>
    <w:tmpl w:val="46546204"/>
    <w:lvl w:ilvl="0" w:tplc="040C0001">
      <w:start w:val="1"/>
      <w:numFmt w:val="bullet"/>
      <w:lvlText w:val=""/>
      <w:lvlJc w:val="left"/>
      <w:pPr>
        <w:ind w:left="1713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hint="default" w:ascii="Wingdings" w:hAnsi="Wingdings"/>
      </w:rPr>
    </w:lvl>
  </w:abstractNum>
  <w:abstractNum w:abstractNumId="20" w15:restartNumberingAfterBreak="0">
    <w:nsid w:val="55A265D6"/>
    <w:multiLevelType w:val="hybridMultilevel"/>
    <w:tmpl w:val="2A5C56E0"/>
    <w:lvl w:ilvl="0" w:tplc="5E94C094">
      <w:start w:val="1"/>
      <w:numFmt w:val="bullet"/>
      <w:pStyle w:val="Nagwekspisutreci"/>
      <w:lvlText w:val=""/>
      <w:lvlJc w:val="left"/>
      <w:pPr>
        <w:ind w:left="720" w:hanging="360"/>
      </w:pPr>
      <w:rPr>
        <w:rFonts w:hint="default" w:ascii="Symbol" w:hAnsi="Symbol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D6C43AA"/>
    <w:multiLevelType w:val="hybridMultilevel"/>
    <w:tmpl w:val="ED6E32D4"/>
    <w:lvl w:ilvl="0" w:tplc="6EA2A5E8">
      <w:numFmt w:val="bullet"/>
      <w:pStyle w:val="TextBulet2"/>
      <w:lvlText w:val="-"/>
      <w:lvlJc w:val="left"/>
      <w:pPr>
        <w:ind w:left="720" w:hanging="360"/>
      </w:pPr>
      <w:rPr>
        <w:rFonts w:hint="default" w:ascii="Tahoma" w:hAnsi="Tahoma" w:eastAsia="Times New Roman" w:cs="Tahoma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01E2398"/>
    <w:multiLevelType w:val="multilevel"/>
    <w:tmpl w:val="5BFA1B40"/>
    <w:lvl w:ilvl="0">
      <w:start w:val="1"/>
      <w:numFmt w:val="decimal"/>
      <w:pStyle w:val="Annexes-Titre"/>
      <w:suff w:val="space"/>
      <w:lvlText w:val="Annexe 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60BE2DB2"/>
    <w:multiLevelType w:val="hybridMultilevel"/>
    <w:tmpl w:val="9E02522E"/>
    <w:lvl w:ilvl="0" w:tplc="040C0001">
      <w:start w:val="1"/>
      <w:numFmt w:val="bullet"/>
      <w:lvlText w:val=""/>
      <w:lvlJc w:val="left"/>
      <w:pPr>
        <w:ind w:left="1713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hint="default" w:ascii="Wingdings" w:hAnsi="Wingdings"/>
      </w:rPr>
    </w:lvl>
  </w:abstractNum>
  <w:abstractNum w:abstractNumId="24" w15:restartNumberingAfterBreak="0">
    <w:nsid w:val="61D6191D"/>
    <w:multiLevelType w:val="hybridMultilevel"/>
    <w:tmpl w:val="46CC58AC"/>
    <w:lvl w:ilvl="0" w:tplc="040C0001">
      <w:start w:val="1"/>
      <w:numFmt w:val="bullet"/>
      <w:lvlText w:val=""/>
      <w:lvlJc w:val="left"/>
      <w:pPr>
        <w:ind w:left="1713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hint="default" w:ascii="Wingdings" w:hAnsi="Wingdings"/>
      </w:rPr>
    </w:lvl>
  </w:abstractNum>
  <w:abstractNum w:abstractNumId="25" w15:restartNumberingAfterBreak="0">
    <w:nsid w:val="66A649C4"/>
    <w:multiLevelType w:val="multilevel"/>
    <w:tmpl w:val="995AA932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&gt;"/>
      <w:lvlJc w:val="left"/>
      <w:pPr>
        <w:tabs>
          <w:tab w:val="num" w:pos="454"/>
        </w:tabs>
        <w:ind w:left="227" w:hanging="227"/>
      </w:pPr>
      <w:rPr>
        <w:rFonts w:hint="default" w:ascii="Times New Roman" w:hAnsi="Times New Roman" w:cs="Times New Roman"/>
        <w:b/>
        <w:i w:val="0"/>
        <w:color w:val="ED7D31" w:themeColor="accent2"/>
      </w:rPr>
    </w:lvl>
    <w:lvl w:ilvl="2">
      <w:start w:val="1"/>
      <w:numFmt w:val="bullet"/>
      <w:pStyle w:val="Listapunktowana3"/>
      <w:lvlText w:val="."/>
      <w:lvlJc w:val="left"/>
      <w:pPr>
        <w:tabs>
          <w:tab w:val="num" w:pos="624"/>
        </w:tabs>
        <w:ind w:left="624" w:hanging="170"/>
      </w:pPr>
      <w:rPr>
        <w:rFonts w:hint="default" w:ascii="Arial Gras" w:hAnsi="Arial Gras"/>
        <w:b/>
        <w:i w:val="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hint="default"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hint="default" w:ascii="Symbol" w:hAnsi="Symbol"/>
      </w:rPr>
    </w:lvl>
  </w:abstractNum>
  <w:abstractNum w:abstractNumId="26" w15:restartNumberingAfterBreak="0">
    <w:nsid w:val="685C5450"/>
    <w:multiLevelType w:val="hybridMultilevel"/>
    <w:tmpl w:val="62664B2E"/>
    <w:lvl w:ilvl="0" w:tplc="8A88E710">
      <w:start w:val="1"/>
      <w:numFmt w:val="upperLetter"/>
      <w:pStyle w:val="D4-TITRE03"/>
      <w:lvlText w:val="%1."/>
      <w:lvlJc w:val="left"/>
      <w:pPr>
        <w:ind w:left="786" w:hanging="360"/>
      </w:pPr>
      <w:rPr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8CE7313"/>
    <w:multiLevelType w:val="hybridMultilevel"/>
    <w:tmpl w:val="7D0C93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641305"/>
    <w:multiLevelType w:val="hybridMultilevel"/>
    <w:tmpl w:val="6D223204"/>
    <w:lvl w:ilvl="0" w:tplc="16A292B0">
      <w:start w:val="1"/>
      <w:numFmt w:val="decimal"/>
      <w:lvlText w:val="%1)"/>
      <w:lvlJc w:val="left"/>
      <w:pPr>
        <w:ind w:left="1779" w:hanging="360"/>
      </w:pPr>
      <w:rPr>
        <w:rFonts w:hint="default"/>
        <w:b w:val="0"/>
        <w:color w:val="FF000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E0865B4"/>
    <w:multiLevelType w:val="hybridMultilevel"/>
    <w:tmpl w:val="3EF22BB0"/>
    <w:lvl w:ilvl="0" w:tplc="54080CCC">
      <w:start w:val="1"/>
      <w:numFmt w:val="decimal"/>
      <w:pStyle w:val="D4-TITRE6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2C61E2"/>
    <w:multiLevelType w:val="hybridMultilevel"/>
    <w:tmpl w:val="C1FC8BB4"/>
    <w:lvl w:ilvl="0" w:tplc="E72E5C18">
      <w:start w:val="1"/>
      <w:numFmt w:val="decimal"/>
      <w:lvlText w:val="%1."/>
      <w:lvlJc w:val="left"/>
      <w:pPr>
        <w:ind w:left="1020" w:hanging="360"/>
      </w:pPr>
    </w:lvl>
    <w:lvl w:ilvl="1" w:tplc="A25E9A9C">
      <w:start w:val="1"/>
      <w:numFmt w:val="decimal"/>
      <w:lvlText w:val="%2."/>
      <w:lvlJc w:val="left"/>
      <w:pPr>
        <w:ind w:left="1020" w:hanging="360"/>
      </w:pPr>
    </w:lvl>
    <w:lvl w:ilvl="2" w:tplc="BAE44A16">
      <w:start w:val="1"/>
      <w:numFmt w:val="decimal"/>
      <w:lvlText w:val="%3."/>
      <w:lvlJc w:val="left"/>
      <w:pPr>
        <w:ind w:left="1020" w:hanging="360"/>
      </w:pPr>
    </w:lvl>
    <w:lvl w:ilvl="3" w:tplc="BBB8F64C">
      <w:start w:val="1"/>
      <w:numFmt w:val="decimal"/>
      <w:lvlText w:val="%4."/>
      <w:lvlJc w:val="left"/>
      <w:pPr>
        <w:ind w:left="1020" w:hanging="360"/>
      </w:pPr>
    </w:lvl>
    <w:lvl w:ilvl="4" w:tplc="8D0C9844">
      <w:start w:val="1"/>
      <w:numFmt w:val="decimal"/>
      <w:lvlText w:val="%5."/>
      <w:lvlJc w:val="left"/>
      <w:pPr>
        <w:ind w:left="1020" w:hanging="360"/>
      </w:pPr>
    </w:lvl>
    <w:lvl w:ilvl="5" w:tplc="08482CAA">
      <w:start w:val="1"/>
      <w:numFmt w:val="decimal"/>
      <w:lvlText w:val="%6."/>
      <w:lvlJc w:val="left"/>
      <w:pPr>
        <w:ind w:left="1020" w:hanging="360"/>
      </w:pPr>
    </w:lvl>
    <w:lvl w:ilvl="6" w:tplc="E82C5E48">
      <w:start w:val="1"/>
      <w:numFmt w:val="decimal"/>
      <w:lvlText w:val="%7."/>
      <w:lvlJc w:val="left"/>
      <w:pPr>
        <w:ind w:left="1020" w:hanging="360"/>
      </w:pPr>
    </w:lvl>
    <w:lvl w:ilvl="7" w:tplc="473C5AD8">
      <w:start w:val="1"/>
      <w:numFmt w:val="decimal"/>
      <w:lvlText w:val="%8."/>
      <w:lvlJc w:val="left"/>
      <w:pPr>
        <w:ind w:left="1020" w:hanging="360"/>
      </w:pPr>
    </w:lvl>
    <w:lvl w:ilvl="8" w:tplc="892CF306">
      <w:start w:val="1"/>
      <w:numFmt w:val="decimal"/>
      <w:lvlText w:val="%9."/>
      <w:lvlJc w:val="left"/>
      <w:pPr>
        <w:ind w:left="1020" w:hanging="360"/>
      </w:pPr>
    </w:lvl>
  </w:abstractNum>
  <w:abstractNum w:abstractNumId="31" w15:restartNumberingAfterBreak="0">
    <w:nsid w:val="6FC778CA"/>
    <w:multiLevelType w:val="hybridMultilevel"/>
    <w:tmpl w:val="617AE75E"/>
    <w:lvl w:ilvl="0" w:tplc="8E5E2286">
      <w:numFmt w:val="bullet"/>
      <w:lvlText w:val="-"/>
      <w:lvlJc w:val="left"/>
      <w:pPr>
        <w:ind w:left="2160" w:hanging="360"/>
      </w:pPr>
      <w:rPr>
        <w:rFonts w:hint="default" w:ascii="Calibri" w:hAnsi="Calibri" w:cs="Calibri" w:eastAsiaTheme="minorHAnsi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32" w15:restartNumberingAfterBreak="0">
    <w:nsid w:val="71FF20F1"/>
    <w:multiLevelType w:val="hybridMultilevel"/>
    <w:tmpl w:val="E562A34C"/>
    <w:lvl w:ilvl="0" w:tplc="8E5E2286">
      <w:numFmt w:val="bullet"/>
      <w:lvlText w:val="-"/>
      <w:lvlJc w:val="left"/>
      <w:pPr>
        <w:ind w:left="1713" w:hanging="360"/>
      </w:pPr>
      <w:rPr>
        <w:rFonts w:hint="default" w:ascii="Calibri" w:hAnsi="Calibri" w:cs="Calibri" w:eastAsiaTheme="minorHAnsi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hint="default" w:ascii="Wingdings" w:hAnsi="Wingdings"/>
      </w:rPr>
    </w:lvl>
  </w:abstractNum>
  <w:abstractNum w:abstractNumId="33" w15:restartNumberingAfterBreak="0">
    <w:nsid w:val="72D23DD6"/>
    <w:multiLevelType w:val="hybridMultilevel"/>
    <w:tmpl w:val="B4BAE1A6"/>
    <w:lvl w:ilvl="0" w:tplc="43D8084C">
      <w:start w:val="1"/>
      <w:numFmt w:val="decimal"/>
      <w:pStyle w:val="Listenumrote"/>
      <w:lvlText w:val="%1)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2E51518"/>
    <w:multiLevelType w:val="hybridMultilevel"/>
    <w:tmpl w:val="2C4232FC"/>
    <w:lvl w:ilvl="0" w:tplc="040C0001">
      <w:start w:val="1"/>
      <w:numFmt w:val="bullet"/>
      <w:lvlText w:val=""/>
      <w:lvlJc w:val="left"/>
      <w:pPr>
        <w:ind w:left="1713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hint="default" w:ascii="Wingdings" w:hAnsi="Wingdings"/>
      </w:rPr>
    </w:lvl>
  </w:abstractNum>
  <w:abstractNum w:abstractNumId="35" w15:restartNumberingAfterBreak="0">
    <w:nsid w:val="76F61DD3"/>
    <w:multiLevelType w:val="hybridMultilevel"/>
    <w:tmpl w:val="DC789754"/>
    <w:lvl w:ilvl="0" w:tplc="FEE42D7E">
      <w:numFmt w:val="bullet"/>
      <w:pStyle w:val="D4-BulletPoints"/>
      <w:lvlText w:val="•"/>
      <w:lvlJc w:val="left"/>
      <w:pPr>
        <w:ind w:left="1069" w:hanging="360"/>
      </w:pPr>
      <w:rPr>
        <w:rFonts w:hint="default" w:ascii="Roboto" w:hAnsi="Roboto" w:eastAsiaTheme="minorHAnsi" w:cstheme="minorBidi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36" w15:restartNumberingAfterBreak="0">
    <w:nsid w:val="7ECE099E"/>
    <w:multiLevelType w:val="hybridMultilevel"/>
    <w:tmpl w:val="0478DC86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26987723">
    <w:abstractNumId w:val="18"/>
  </w:num>
  <w:num w:numId="2" w16cid:durableId="1012102490">
    <w:abstractNumId w:val="11"/>
  </w:num>
  <w:num w:numId="3" w16cid:durableId="1881699421">
    <w:abstractNumId w:val="3"/>
  </w:num>
  <w:num w:numId="4" w16cid:durableId="1727605332">
    <w:abstractNumId w:val="35"/>
  </w:num>
  <w:num w:numId="5" w16cid:durableId="2014994379">
    <w:abstractNumId w:val="1"/>
  </w:num>
  <w:num w:numId="6" w16cid:durableId="334769869">
    <w:abstractNumId w:val="15"/>
  </w:num>
  <w:num w:numId="7" w16cid:durableId="1008215131">
    <w:abstractNumId w:val="26"/>
  </w:num>
  <w:num w:numId="8" w16cid:durableId="113450168">
    <w:abstractNumId w:val="20"/>
  </w:num>
  <w:num w:numId="9" w16cid:durableId="1591507655">
    <w:abstractNumId w:val="13"/>
  </w:num>
  <w:num w:numId="10" w16cid:durableId="1376081724">
    <w:abstractNumId w:val="10"/>
  </w:num>
  <w:num w:numId="11" w16cid:durableId="1283196995">
    <w:abstractNumId w:val="22"/>
  </w:num>
  <w:num w:numId="12" w16cid:durableId="1946420514">
    <w:abstractNumId w:val="25"/>
  </w:num>
  <w:num w:numId="13" w16cid:durableId="1160389846">
    <w:abstractNumId w:val="33"/>
  </w:num>
  <w:num w:numId="14" w16cid:durableId="811598176">
    <w:abstractNumId w:val="21"/>
  </w:num>
  <w:num w:numId="15" w16cid:durableId="688917680">
    <w:abstractNumId w:val="36"/>
  </w:num>
  <w:num w:numId="16" w16cid:durableId="1343313788">
    <w:abstractNumId w:val="4"/>
  </w:num>
  <w:num w:numId="17" w16cid:durableId="2085688185">
    <w:abstractNumId w:val="27"/>
  </w:num>
  <w:num w:numId="18" w16cid:durableId="1275747091">
    <w:abstractNumId w:val="6"/>
  </w:num>
  <w:num w:numId="19" w16cid:durableId="1252852722">
    <w:abstractNumId w:val="29"/>
  </w:num>
  <w:num w:numId="20" w16cid:durableId="2060006880">
    <w:abstractNumId w:val="5"/>
  </w:num>
  <w:num w:numId="21" w16cid:durableId="2035421983">
    <w:abstractNumId w:val="11"/>
    <w:lvlOverride w:ilvl="0">
      <w:startOverride w:val="1"/>
    </w:lvlOverride>
  </w:num>
  <w:num w:numId="22" w16cid:durableId="11341473">
    <w:abstractNumId w:val="3"/>
    <w:lvlOverride w:ilvl="0">
      <w:startOverride w:val="1"/>
    </w:lvlOverride>
  </w:num>
  <w:num w:numId="23" w16cid:durableId="1307667924">
    <w:abstractNumId w:val="19"/>
  </w:num>
  <w:num w:numId="24" w16cid:durableId="562183685">
    <w:abstractNumId w:val="31"/>
  </w:num>
  <w:num w:numId="25" w16cid:durableId="849181389">
    <w:abstractNumId w:val="23"/>
  </w:num>
  <w:num w:numId="26" w16cid:durableId="865796802">
    <w:abstractNumId w:val="2"/>
  </w:num>
  <w:num w:numId="27" w16cid:durableId="1882281008">
    <w:abstractNumId w:val="32"/>
  </w:num>
  <w:num w:numId="28" w16cid:durableId="1354652693">
    <w:abstractNumId w:val="3"/>
    <w:lvlOverride w:ilvl="0">
      <w:startOverride w:val="1"/>
    </w:lvlOverride>
  </w:num>
  <w:num w:numId="29" w16cid:durableId="324552076">
    <w:abstractNumId w:val="26"/>
    <w:lvlOverride w:ilvl="0">
      <w:startOverride w:val="1"/>
    </w:lvlOverride>
  </w:num>
  <w:num w:numId="30" w16cid:durableId="389496309">
    <w:abstractNumId w:val="10"/>
    <w:lvlOverride w:ilvl="0">
      <w:startOverride w:val="1"/>
    </w:lvlOverride>
  </w:num>
  <w:num w:numId="31" w16cid:durableId="276646515">
    <w:abstractNumId w:val="9"/>
  </w:num>
  <w:num w:numId="32" w16cid:durableId="1693532274">
    <w:abstractNumId w:val="14"/>
  </w:num>
  <w:num w:numId="33" w16cid:durableId="980234983">
    <w:abstractNumId w:val="26"/>
    <w:lvlOverride w:ilvl="0">
      <w:startOverride w:val="1"/>
    </w:lvlOverride>
  </w:num>
  <w:num w:numId="34" w16cid:durableId="1672567292">
    <w:abstractNumId w:val="28"/>
  </w:num>
  <w:num w:numId="35" w16cid:durableId="2003116833">
    <w:abstractNumId w:val="26"/>
    <w:lvlOverride w:ilvl="0">
      <w:startOverride w:val="1"/>
    </w:lvlOverride>
  </w:num>
  <w:num w:numId="36" w16cid:durableId="992224507">
    <w:abstractNumId w:val="3"/>
    <w:lvlOverride w:ilvl="0">
      <w:startOverride w:val="1"/>
    </w:lvlOverride>
  </w:num>
  <w:num w:numId="37" w16cid:durableId="851645442">
    <w:abstractNumId w:val="26"/>
    <w:lvlOverride w:ilvl="0">
      <w:startOverride w:val="1"/>
    </w:lvlOverride>
  </w:num>
  <w:num w:numId="38" w16cid:durableId="1188561545">
    <w:abstractNumId w:val="26"/>
    <w:lvlOverride w:ilvl="0">
      <w:startOverride w:val="1"/>
    </w:lvlOverride>
  </w:num>
  <w:num w:numId="39" w16cid:durableId="1674140158">
    <w:abstractNumId w:val="3"/>
    <w:lvlOverride w:ilvl="0">
      <w:startOverride w:val="1"/>
    </w:lvlOverride>
  </w:num>
  <w:num w:numId="40" w16cid:durableId="445200551">
    <w:abstractNumId w:val="12"/>
  </w:num>
  <w:num w:numId="41" w16cid:durableId="1940480801">
    <w:abstractNumId w:val="16"/>
  </w:num>
  <w:num w:numId="42" w16cid:durableId="345908154">
    <w:abstractNumId w:val="26"/>
    <w:lvlOverride w:ilvl="0">
      <w:startOverride w:val="1"/>
    </w:lvlOverride>
  </w:num>
  <w:num w:numId="43" w16cid:durableId="746347964">
    <w:abstractNumId w:val="17"/>
  </w:num>
  <w:num w:numId="44" w16cid:durableId="1259944329">
    <w:abstractNumId w:val="34"/>
  </w:num>
  <w:num w:numId="45" w16cid:durableId="716667337">
    <w:abstractNumId w:val="24"/>
  </w:num>
  <w:num w:numId="46" w16cid:durableId="1924753588">
    <w:abstractNumId w:val="0"/>
  </w:num>
  <w:num w:numId="47" w16cid:durableId="41180549">
    <w:abstractNumId w:val="8"/>
  </w:num>
  <w:num w:numId="48" w16cid:durableId="246770936">
    <w:abstractNumId w:val="0"/>
  </w:num>
  <w:num w:numId="49" w16cid:durableId="1936211275">
    <w:abstractNumId w:val="7"/>
  </w:num>
  <w:num w:numId="50" w16cid:durableId="2019844730">
    <w:abstractNumId w:val="3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F8A"/>
    <w:rsid w:val="0000478D"/>
    <w:rsid w:val="0000532A"/>
    <w:rsid w:val="00006751"/>
    <w:rsid w:val="000104A2"/>
    <w:rsid w:val="00011683"/>
    <w:rsid w:val="000120A1"/>
    <w:rsid w:val="00012D48"/>
    <w:rsid w:val="00013D86"/>
    <w:rsid w:val="0001427C"/>
    <w:rsid w:val="00016642"/>
    <w:rsid w:val="000169B4"/>
    <w:rsid w:val="0002142A"/>
    <w:rsid w:val="00023326"/>
    <w:rsid w:val="000260FA"/>
    <w:rsid w:val="00030538"/>
    <w:rsid w:val="00030C60"/>
    <w:rsid w:val="00030D1F"/>
    <w:rsid w:val="00031663"/>
    <w:rsid w:val="0003320A"/>
    <w:rsid w:val="00035313"/>
    <w:rsid w:val="00035D28"/>
    <w:rsid w:val="00036A32"/>
    <w:rsid w:val="000405C9"/>
    <w:rsid w:val="000517FA"/>
    <w:rsid w:val="00051F59"/>
    <w:rsid w:val="0005257A"/>
    <w:rsid w:val="00054F97"/>
    <w:rsid w:val="00062A4E"/>
    <w:rsid w:val="000740AF"/>
    <w:rsid w:val="00081B63"/>
    <w:rsid w:val="00085A21"/>
    <w:rsid w:val="00085D90"/>
    <w:rsid w:val="00087C2F"/>
    <w:rsid w:val="00087D15"/>
    <w:rsid w:val="00090FFB"/>
    <w:rsid w:val="0009124E"/>
    <w:rsid w:val="000A12D9"/>
    <w:rsid w:val="000A4EA8"/>
    <w:rsid w:val="000A66FF"/>
    <w:rsid w:val="000B0D4A"/>
    <w:rsid w:val="000B1541"/>
    <w:rsid w:val="000B466E"/>
    <w:rsid w:val="000B4AB6"/>
    <w:rsid w:val="000B4B69"/>
    <w:rsid w:val="000B5A72"/>
    <w:rsid w:val="000C2C0B"/>
    <w:rsid w:val="000C7B40"/>
    <w:rsid w:val="000D339B"/>
    <w:rsid w:val="000D4D66"/>
    <w:rsid w:val="000D6F08"/>
    <w:rsid w:val="000E0997"/>
    <w:rsid w:val="000E4907"/>
    <w:rsid w:val="000E5317"/>
    <w:rsid w:val="000F4E30"/>
    <w:rsid w:val="000F7C8A"/>
    <w:rsid w:val="001001DE"/>
    <w:rsid w:val="001018AE"/>
    <w:rsid w:val="001057C8"/>
    <w:rsid w:val="00117071"/>
    <w:rsid w:val="00120DC8"/>
    <w:rsid w:val="00126B2C"/>
    <w:rsid w:val="00130480"/>
    <w:rsid w:val="00135B16"/>
    <w:rsid w:val="001360FF"/>
    <w:rsid w:val="00136428"/>
    <w:rsid w:val="001430CB"/>
    <w:rsid w:val="001441D8"/>
    <w:rsid w:val="00144CEA"/>
    <w:rsid w:val="00145294"/>
    <w:rsid w:val="00145C0B"/>
    <w:rsid w:val="00150FC2"/>
    <w:rsid w:val="001640E1"/>
    <w:rsid w:val="001677D5"/>
    <w:rsid w:val="001702B9"/>
    <w:rsid w:val="00172678"/>
    <w:rsid w:val="00172D87"/>
    <w:rsid w:val="00174330"/>
    <w:rsid w:val="001805FD"/>
    <w:rsid w:val="001822DE"/>
    <w:rsid w:val="00186378"/>
    <w:rsid w:val="00191595"/>
    <w:rsid w:val="001944BC"/>
    <w:rsid w:val="001A6C28"/>
    <w:rsid w:val="001B0DBA"/>
    <w:rsid w:val="001B1BBF"/>
    <w:rsid w:val="001B2736"/>
    <w:rsid w:val="001B3272"/>
    <w:rsid w:val="001B3541"/>
    <w:rsid w:val="001B4E53"/>
    <w:rsid w:val="001B7A93"/>
    <w:rsid w:val="001C3255"/>
    <w:rsid w:val="001C6045"/>
    <w:rsid w:val="001D0445"/>
    <w:rsid w:val="001D0902"/>
    <w:rsid w:val="001D264D"/>
    <w:rsid w:val="001D3181"/>
    <w:rsid w:val="001D3B1A"/>
    <w:rsid w:val="001D41D3"/>
    <w:rsid w:val="001E0F4B"/>
    <w:rsid w:val="001E2224"/>
    <w:rsid w:val="001E32C8"/>
    <w:rsid w:val="001E3C41"/>
    <w:rsid w:val="001E5703"/>
    <w:rsid w:val="001F1F37"/>
    <w:rsid w:val="001F1FF8"/>
    <w:rsid w:val="002007F0"/>
    <w:rsid w:val="00200E4A"/>
    <w:rsid w:val="002031FC"/>
    <w:rsid w:val="00203827"/>
    <w:rsid w:val="00204ACE"/>
    <w:rsid w:val="0021026A"/>
    <w:rsid w:val="00210D82"/>
    <w:rsid w:val="002113D5"/>
    <w:rsid w:val="00213228"/>
    <w:rsid w:val="002156C2"/>
    <w:rsid w:val="002200BD"/>
    <w:rsid w:val="00224BDE"/>
    <w:rsid w:val="002310BA"/>
    <w:rsid w:val="00232225"/>
    <w:rsid w:val="00237080"/>
    <w:rsid w:val="00241C04"/>
    <w:rsid w:val="0024220B"/>
    <w:rsid w:val="0024494B"/>
    <w:rsid w:val="002461BF"/>
    <w:rsid w:val="00246AEC"/>
    <w:rsid w:val="00246CB8"/>
    <w:rsid w:val="00246CF8"/>
    <w:rsid w:val="00250BAA"/>
    <w:rsid w:val="00250EDF"/>
    <w:rsid w:val="00253D2C"/>
    <w:rsid w:val="00257D95"/>
    <w:rsid w:val="002609D3"/>
    <w:rsid w:val="0026381C"/>
    <w:rsid w:val="00264679"/>
    <w:rsid w:val="0026536A"/>
    <w:rsid w:val="00271EF9"/>
    <w:rsid w:val="00272B81"/>
    <w:rsid w:val="00272D90"/>
    <w:rsid w:val="0027519C"/>
    <w:rsid w:val="00276C82"/>
    <w:rsid w:val="0028007D"/>
    <w:rsid w:val="002810D2"/>
    <w:rsid w:val="0029054E"/>
    <w:rsid w:val="00292390"/>
    <w:rsid w:val="00292C57"/>
    <w:rsid w:val="002938C6"/>
    <w:rsid w:val="00294B29"/>
    <w:rsid w:val="00294E3D"/>
    <w:rsid w:val="002966EB"/>
    <w:rsid w:val="002A3470"/>
    <w:rsid w:val="002A513D"/>
    <w:rsid w:val="002A71E2"/>
    <w:rsid w:val="002B518D"/>
    <w:rsid w:val="002C227A"/>
    <w:rsid w:val="002C2A60"/>
    <w:rsid w:val="002C43C6"/>
    <w:rsid w:val="002C4772"/>
    <w:rsid w:val="002C6AE5"/>
    <w:rsid w:val="002D02AA"/>
    <w:rsid w:val="002D0F54"/>
    <w:rsid w:val="002D395B"/>
    <w:rsid w:val="002E00F1"/>
    <w:rsid w:val="002E08FE"/>
    <w:rsid w:val="002E430F"/>
    <w:rsid w:val="002E7F4E"/>
    <w:rsid w:val="002F1195"/>
    <w:rsid w:val="002F7BB1"/>
    <w:rsid w:val="00303A44"/>
    <w:rsid w:val="00306587"/>
    <w:rsid w:val="00316D32"/>
    <w:rsid w:val="00316DE4"/>
    <w:rsid w:val="00317013"/>
    <w:rsid w:val="00317482"/>
    <w:rsid w:val="0031763A"/>
    <w:rsid w:val="00321A10"/>
    <w:rsid w:val="00322F01"/>
    <w:rsid w:val="00324B8F"/>
    <w:rsid w:val="00325592"/>
    <w:rsid w:val="00332444"/>
    <w:rsid w:val="00335FDF"/>
    <w:rsid w:val="0033708D"/>
    <w:rsid w:val="00341E0B"/>
    <w:rsid w:val="00344699"/>
    <w:rsid w:val="00344F6C"/>
    <w:rsid w:val="00345664"/>
    <w:rsid w:val="0034587B"/>
    <w:rsid w:val="00351EB9"/>
    <w:rsid w:val="00355131"/>
    <w:rsid w:val="00361D19"/>
    <w:rsid w:val="00363941"/>
    <w:rsid w:val="00363D27"/>
    <w:rsid w:val="003674F8"/>
    <w:rsid w:val="003712A1"/>
    <w:rsid w:val="00373707"/>
    <w:rsid w:val="00374BCE"/>
    <w:rsid w:val="00374C0F"/>
    <w:rsid w:val="003759AE"/>
    <w:rsid w:val="003775C1"/>
    <w:rsid w:val="0037777F"/>
    <w:rsid w:val="0038213E"/>
    <w:rsid w:val="00383EEB"/>
    <w:rsid w:val="00387BB0"/>
    <w:rsid w:val="00390EB5"/>
    <w:rsid w:val="00391E74"/>
    <w:rsid w:val="0039349E"/>
    <w:rsid w:val="003A05AE"/>
    <w:rsid w:val="003A0BA7"/>
    <w:rsid w:val="003A1580"/>
    <w:rsid w:val="003A5D2C"/>
    <w:rsid w:val="003A6014"/>
    <w:rsid w:val="003A66F2"/>
    <w:rsid w:val="003B0040"/>
    <w:rsid w:val="003B4642"/>
    <w:rsid w:val="003B5C24"/>
    <w:rsid w:val="003C1EDD"/>
    <w:rsid w:val="003C4D21"/>
    <w:rsid w:val="003C5F33"/>
    <w:rsid w:val="003C7401"/>
    <w:rsid w:val="003C7B83"/>
    <w:rsid w:val="003C7F6F"/>
    <w:rsid w:val="003D000F"/>
    <w:rsid w:val="003D0307"/>
    <w:rsid w:val="003D0D60"/>
    <w:rsid w:val="003D31A4"/>
    <w:rsid w:val="003D4BDD"/>
    <w:rsid w:val="003D5A83"/>
    <w:rsid w:val="003D5B80"/>
    <w:rsid w:val="003D5D7A"/>
    <w:rsid w:val="003D613F"/>
    <w:rsid w:val="003D632C"/>
    <w:rsid w:val="003E0D52"/>
    <w:rsid w:val="003E3F0B"/>
    <w:rsid w:val="003F02EB"/>
    <w:rsid w:val="003F06A7"/>
    <w:rsid w:val="003F223E"/>
    <w:rsid w:val="003F4BA2"/>
    <w:rsid w:val="003F5293"/>
    <w:rsid w:val="00400ED5"/>
    <w:rsid w:val="00402DA2"/>
    <w:rsid w:val="00403D3F"/>
    <w:rsid w:val="0040494A"/>
    <w:rsid w:val="00410847"/>
    <w:rsid w:val="0041145D"/>
    <w:rsid w:val="0041586A"/>
    <w:rsid w:val="00417857"/>
    <w:rsid w:val="00420235"/>
    <w:rsid w:val="0042181F"/>
    <w:rsid w:val="00423440"/>
    <w:rsid w:val="00424E0A"/>
    <w:rsid w:val="00424ED4"/>
    <w:rsid w:val="00430761"/>
    <w:rsid w:val="00431D07"/>
    <w:rsid w:val="004322E7"/>
    <w:rsid w:val="00435D0E"/>
    <w:rsid w:val="004370E8"/>
    <w:rsid w:val="004407BA"/>
    <w:rsid w:val="0044184E"/>
    <w:rsid w:val="00442999"/>
    <w:rsid w:val="004435EE"/>
    <w:rsid w:val="004449C5"/>
    <w:rsid w:val="00447578"/>
    <w:rsid w:val="0045086B"/>
    <w:rsid w:val="00460492"/>
    <w:rsid w:val="00461C88"/>
    <w:rsid w:val="00462376"/>
    <w:rsid w:val="004677A1"/>
    <w:rsid w:val="00472AAB"/>
    <w:rsid w:val="0047304F"/>
    <w:rsid w:val="00473A0B"/>
    <w:rsid w:val="0047620B"/>
    <w:rsid w:val="004773DC"/>
    <w:rsid w:val="00477BF0"/>
    <w:rsid w:val="00481478"/>
    <w:rsid w:val="00484BDA"/>
    <w:rsid w:val="00485DC3"/>
    <w:rsid w:val="00497089"/>
    <w:rsid w:val="004A1B21"/>
    <w:rsid w:val="004A3BC2"/>
    <w:rsid w:val="004A47FE"/>
    <w:rsid w:val="004A6D31"/>
    <w:rsid w:val="004A75AB"/>
    <w:rsid w:val="004A7DA1"/>
    <w:rsid w:val="004B69D9"/>
    <w:rsid w:val="004B6CE5"/>
    <w:rsid w:val="004B7B87"/>
    <w:rsid w:val="004C1868"/>
    <w:rsid w:val="004C1A70"/>
    <w:rsid w:val="004C24C2"/>
    <w:rsid w:val="004C2AE3"/>
    <w:rsid w:val="004C5C4F"/>
    <w:rsid w:val="004C68DD"/>
    <w:rsid w:val="004D0790"/>
    <w:rsid w:val="004D6D12"/>
    <w:rsid w:val="004D730F"/>
    <w:rsid w:val="004E01E3"/>
    <w:rsid w:val="004E28AA"/>
    <w:rsid w:val="004E6E81"/>
    <w:rsid w:val="004F408B"/>
    <w:rsid w:val="004F4FF3"/>
    <w:rsid w:val="004F58CB"/>
    <w:rsid w:val="00500872"/>
    <w:rsid w:val="005066B5"/>
    <w:rsid w:val="005148CF"/>
    <w:rsid w:val="00515FB0"/>
    <w:rsid w:val="0051692B"/>
    <w:rsid w:val="00521D2B"/>
    <w:rsid w:val="0052400E"/>
    <w:rsid w:val="005265A0"/>
    <w:rsid w:val="005304D4"/>
    <w:rsid w:val="00530649"/>
    <w:rsid w:val="00533181"/>
    <w:rsid w:val="00542046"/>
    <w:rsid w:val="00545233"/>
    <w:rsid w:val="00545925"/>
    <w:rsid w:val="00552885"/>
    <w:rsid w:val="005535D3"/>
    <w:rsid w:val="00554B0C"/>
    <w:rsid w:val="00560937"/>
    <w:rsid w:val="00560950"/>
    <w:rsid w:val="00560C57"/>
    <w:rsid w:val="00560CC3"/>
    <w:rsid w:val="005666B3"/>
    <w:rsid w:val="00572323"/>
    <w:rsid w:val="00574660"/>
    <w:rsid w:val="00575B13"/>
    <w:rsid w:val="00577BC7"/>
    <w:rsid w:val="00580572"/>
    <w:rsid w:val="00583839"/>
    <w:rsid w:val="005848CD"/>
    <w:rsid w:val="00584AF7"/>
    <w:rsid w:val="005864A6"/>
    <w:rsid w:val="005872D5"/>
    <w:rsid w:val="00592A4D"/>
    <w:rsid w:val="00595DFB"/>
    <w:rsid w:val="005A1A95"/>
    <w:rsid w:val="005A31F6"/>
    <w:rsid w:val="005A3C9D"/>
    <w:rsid w:val="005B08C7"/>
    <w:rsid w:val="005C04DF"/>
    <w:rsid w:val="005C060E"/>
    <w:rsid w:val="005C1ACF"/>
    <w:rsid w:val="005C2285"/>
    <w:rsid w:val="005C2366"/>
    <w:rsid w:val="005C29D2"/>
    <w:rsid w:val="005C39C0"/>
    <w:rsid w:val="005C5FC6"/>
    <w:rsid w:val="005D1BEF"/>
    <w:rsid w:val="005D217B"/>
    <w:rsid w:val="005D35D1"/>
    <w:rsid w:val="005D407E"/>
    <w:rsid w:val="005D65A4"/>
    <w:rsid w:val="005D7879"/>
    <w:rsid w:val="005E110E"/>
    <w:rsid w:val="005F435D"/>
    <w:rsid w:val="005F72B3"/>
    <w:rsid w:val="005F739D"/>
    <w:rsid w:val="005F75DB"/>
    <w:rsid w:val="00601023"/>
    <w:rsid w:val="006024BF"/>
    <w:rsid w:val="00604E70"/>
    <w:rsid w:val="00605495"/>
    <w:rsid w:val="00614439"/>
    <w:rsid w:val="006170A5"/>
    <w:rsid w:val="00623F5D"/>
    <w:rsid w:val="006254CE"/>
    <w:rsid w:val="006271B0"/>
    <w:rsid w:val="006276B1"/>
    <w:rsid w:val="00630D84"/>
    <w:rsid w:val="00632CFC"/>
    <w:rsid w:val="00633A49"/>
    <w:rsid w:val="0063534F"/>
    <w:rsid w:val="006355B2"/>
    <w:rsid w:val="00640E90"/>
    <w:rsid w:val="00641EEA"/>
    <w:rsid w:val="0064224B"/>
    <w:rsid w:val="006432FB"/>
    <w:rsid w:val="00651CC1"/>
    <w:rsid w:val="00655BB7"/>
    <w:rsid w:val="00656019"/>
    <w:rsid w:val="00661F8A"/>
    <w:rsid w:val="00662F5A"/>
    <w:rsid w:val="0066342B"/>
    <w:rsid w:val="00665542"/>
    <w:rsid w:val="00667E1F"/>
    <w:rsid w:val="0067080A"/>
    <w:rsid w:val="00670BE0"/>
    <w:rsid w:val="006721D5"/>
    <w:rsid w:val="00672DBA"/>
    <w:rsid w:val="00673D6E"/>
    <w:rsid w:val="00673F5E"/>
    <w:rsid w:val="00675255"/>
    <w:rsid w:val="00677851"/>
    <w:rsid w:val="0068015F"/>
    <w:rsid w:val="0068329A"/>
    <w:rsid w:val="0068486F"/>
    <w:rsid w:val="00685651"/>
    <w:rsid w:val="006877C0"/>
    <w:rsid w:val="00690E6B"/>
    <w:rsid w:val="006954CC"/>
    <w:rsid w:val="00696986"/>
    <w:rsid w:val="006A1738"/>
    <w:rsid w:val="006A3100"/>
    <w:rsid w:val="006A3C88"/>
    <w:rsid w:val="006A795D"/>
    <w:rsid w:val="006B11DC"/>
    <w:rsid w:val="006B12D7"/>
    <w:rsid w:val="006B1961"/>
    <w:rsid w:val="006B25C8"/>
    <w:rsid w:val="006C2497"/>
    <w:rsid w:val="006C5F78"/>
    <w:rsid w:val="006C7082"/>
    <w:rsid w:val="006D1DB2"/>
    <w:rsid w:val="006D2726"/>
    <w:rsid w:val="006D4D14"/>
    <w:rsid w:val="006E0780"/>
    <w:rsid w:val="006E0F2B"/>
    <w:rsid w:val="006E38F2"/>
    <w:rsid w:val="006E4DCC"/>
    <w:rsid w:val="006E61C0"/>
    <w:rsid w:val="006F1FC7"/>
    <w:rsid w:val="006F2075"/>
    <w:rsid w:val="006F48DC"/>
    <w:rsid w:val="006F598B"/>
    <w:rsid w:val="006F675E"/>
    <w:rsid w:val="006F7A3C"/>
    <w:rsid w:val="00700C88"/>
    <w:rsid w:val="00701F4B"/>
    <w:rsid w:val="00702F7E"/>
    <w:rsid w:val="00703B39"/>
    <w:rsid w:val="0070488F"/>
    <w:rsid w:val="00705BE8"/>
    <w:rsid w:val="0070632C"/>
    <w:rsid w:val="007111E9"/>
    <w:rsid w:val="0071262B"/>
    <w:rsid w:val="0072155F"/>
    <w:rsid w:val="00723ACA"/>
    <w:rsid w:val="0072435D"/>
    <w:rsid w:val="00726A9F"/>
    <w:rsid w:val="007319E2"/>
    <w:rsid w:val="0073587F"/>
    <w:rsid w:val="007376F1"/>
    <w:rsid w:val="00741662"/>
    <w:rsid w:val="00741A4A"/>
    <w:rsid w:val="0075028F"/>
    <w:rsid w:val="007516CF"/>
    <w:rsid w:val="00752EF5"/>
    <w:rsid w:val="007533A1"/>
    <w:rsid w:val="00755CF9"/>
    <w:rsid w:val="007600A3"/>
    <w:rsid w:val="0076720C"/>
    <w:rsid w:val="007675F9"/>
    <w:rsid w:val="00767F7D"/>
    <w:rsid w:val="00772A49"/>
    <w:rsid w:val="0077419D"/>
    <w:rsid w:val="00782A91"/>
    <w:rsid w:val="00784DF8"/>
    <w:rsid w:val="00786A98"/>
    <w:rsid w:val="00786CE1"/>
    <w:rsid w:val="00791B8B"/>
    <w:rsid w:val="007A2772"/>
    <w:rsid w:val="007A2E6F"/>
    <w:rsid w:val="007A373A"/>
    <w:rsid w:val="007A3CEB"/>
    <w:rsid w:val="007A7FD4"/>
    <w:rsid w:val="007B1303"/>
    <w:rsid w:val="007B4CF0"/>
    <w:rsid w:val="007B4D27"/>
    <w:rsid w:val="007B6DBD"/>
    <w:rsid w:val="007B7344"/>
    <w:rsid w:val="007C13DB"/>
    <w:rsid w:val="007D0CC9"/>
    <w:rsid w:val="007D26E1"/>
    <w:rsid w:val="007D2EA6"/>
    <w:rsid w:val="007D6AE6"/>
    <w:rsid w:val="007E181C"/>
    <w:rsid w:val="007E20BD"/>
    <w:rsid w:val="007E5CBB"/>
    <w:rsid w:val="007E5D29"/>
    <w:rsid w:val="007E6DFE"/>
    <w:rsid w:val="007F1829"/>
    <w:rsid w:val="007F3DC3"/>
    <w:rsid w:val="007F4414"/>
    <w:rsid w:val="007F4F29"/>
    <w:rsid w:val="007F6F1B"/>
    <w:rsid w:val="007F7BD3"/>
    <w:rsid w:val="0080171B"/>
    <w:rsid w:val="00802B4E"/>
    <w:rsid w:val="00804669"/>
    <w:rsid w:val="00804800"/>
    <w:rsid w:val="00804888"/>
    <w:rsid w:val="008053BA"/>
    <w:rsid w:val="00807037"/>
    <w:rsid w:val="00807E1F"/>
    <w:rsid w:val="00813E97"/>
    <w:rsid w:val="00814CE0"/>
    <w:rsid w:val="00821A87"/>
    <w:rsid w:val="0082546F"/>
    <w:rsid w:val="00825A6A"/>
    <w:rsid w:val="00826C1D"/>
    <w:rsid w:val="00827AF6"/>
    <w:rsid w:val="00830205"/>
    <w:rsid w:val="008339CA"/>
    <w:rsid w:val="00834770"/>
    <w:rsid w:val="00837E66"/>
    <w:rsid w:val="008403DA"/>
    <w:rsid w:val="008419CD"/>
    <w:rsid w:val="00844A33"/>
    <w:rsid w:val="00845483"/>
    <w:rsid w:val="00847996"/>
    <w:rsid w:val="00847A4A"/>
    <w:rsid w:val="0085097A"/>
    <w:rsid w:val="00862011"/>
    <w:rsid w:val="008627E1"/>
    <w:rsid w:val="0086507F"/>
    <w:rsid w:val="00866279"/>
    <w:rsid w:val="00866606"/>
    <w:rsid w:val="00867274"/>
    <w:rsid w:val="00871082"/>
    <w:rsid w:val="0087349C"/>
    <w:rsid w:val="00874385"/>
    <w:rsid w:val="008753C6"/>
    <w:rsid w:val="0089065D"/>
    <w:rsid w:val="00890FFB"/>
    <w:rsid w:val="00891AB9"/>
    <w:rsid w:val="008A5CBE"/>
    <w:rsid w:val="008A701C"/>
    <w:rsid w:val="008B14B0"/>
    <w:rsid w:val="008B74BF"/>
    <w:rsid w:val="008C2576"/>
    <w:rsid w:val="008C2DE8"/>
    <w:rsid w:val="008C2EDC"/>
    <w:rsid w:val="008C48CD"/>
    <w:rsid w:val="008C5417"/>
    <w:rsid w:val="008D0218"/>
    <w:rsid w:val="008D1458"/>
    <w:rsid w:val="008D5773"/>
    <w:rsid w:val="008D6BA7"/>
    <w:rsid w:val="008E0F56"/>
    <w:rsid w:val="008E1C1B"/>
    <w:rsid w:val="008F14EF"/>
    <w:rsid w:val="008F272E"/>
    <w:rsid w:val="00900174"/>
    <w:rsid w:val="00900179"/>
    <w:rsid w:val="009007D5"/>
    <w:rsid w:val="0090183D"/>
    <w:rsid w:val="00902CF7"/>
    <w:rsid w:val="00903548"/>
    <w:rsid w:val="00911839"/>
    <w:rsid w:val="00915F6A"/>
    <w:rsid w:val="0091680C"/>
    <w:rsid w:val="0091689D"/>
    <w:rsid w:val="0092017D"/>
    <w:rsid w:val="00921529"/>
    <w:rsid w:val="00924173"/>
    <w:rsid w:val="00925309"/>
    <w:rsid w:val="00925DB2"/>
    <w:rsid w:val="009267C3"/>
    <w:rsid w:val="00931654"/>
    <w:rsid w:val="00934AE8"/>
    <w:rsid w:val="0093643F"/>
    <w:rsid w:val="00937455"/>
    <w:rsid w:val="009429F6"/>
    <w:rsid w:val="009470E4"/>
    <w:rsid w:val="009521DA"/>
    <w:rsid w:val="009534D2"/>
    <w:rsid w:val="00955818"/>
    <w:rsid w:val="00961211"/>
    <w:rsid w:val="00961579"/>
    <w:rsid w:val="00965541"/>
    <w:rsid w:val="00977CDE"/>
    <w:rsid w:val="0098006C"/>
    <w:rsid w:val="009802A3"/>
    <w:rsid w:val="0098059A"/>
    <w:rsid w:val="009836F8"/>
    <w:rsid w:val="0098575E"/>
    <w:rsid w:val="009866F9"/>
    <w:rsid w:val="00987DE9"/>
    <w:rsid w:val="00992D11"/>
    <w:rsid w:val="00994361"/>
    <w:rsid w:val="00994B45"/>
    <w:rsid w:val="00995809"/>
    <w:rsid w:val="0099718B"/>
    <w:rsid w:val="00997BAA"/>
    <w:rsid w:val="00997D21"/>
    <w:rsid w:val="009A2CD8"/>
    <w:rsid w:val="009A5F80"/>
    <w:rsid w:val="009A7E1B"/>
    <w:rsid w:val="009B0713"/>
    <w:rsid w:val="009B3037"/>
    <w:rsid w:val="009B44F8"/>
    <w:rsid w:val="009C2269"/>
    <w:rsid w:val="009C30CC"/>
    <w:rsid w:val="009D0477"/>
    <w:rsid w:val="009D4E16"/>
    <w:rsid w:val="009D6861"/>
    <w:rsid w:val="009E50BA"/>
    <w:rsid w:val="009E6487"/>
    <w:rsid w:val="009F27C3"/>
    <w:rsid w:val="009F325F"/>
    <w:rsid w:val="009F38E3"/>
    <w:rsid w:val="009F6185"/>
    <w:rsid w:val="009F7196"/>
    <w:rsid w:val="009F7291"/>
    <w:rsid w:val="00A01883"/>
    <w:rsid w:val="00A07C24"/>
    <w:rsid w:val="00A103BA"/>
    <w:rsid w:val="00A11195"/>
    <w:rsid w:val="00A1248B"/>
    <w:rsid w:val="00A155B1"/>
    <w:rsid w:val="00A15FD3"/>
    <w:rsid w:val="00A17E84"/>
    <w:rsid w:val="00A20088"/>
    <w:rsid w:val="00A21E84"/>
    <w:rsid w:val="00A2533D"/>
    <w:rsid w:val="00A32536"/>
    <w:rsid w:val="00A33CB5"/>
    <w:rsid w:val="00A35F0B"/>
    <w:rsid w:val="00A40090"/>
    <w:rsid w:val="00A44BFE"/>
    <w:rsid w:val="00A51A35"/>
    <w:rsid w:val="00A554C5"/>
    <w:rsid w:val="00A57AB4"/>
    <w:rsid w:val="00A6051A"/>
    <w:rsid w:val="00A613B9"/>
    <w:rsid w:val="00A63B3B"/>
    <w:rsid w:val="00A63D54"/>
    <w:rsid w:val="00A64F7C"/>
    <w:rsid w:val="00A65DB5"/>
    <w:rsid w:val="00A71049"/>
    <w:rsid w:val="00A72E22"/>
    <w:rsid w:val="00A7346A"/>
    <w:rsid w:val="00A77023"/>
    <w:rsid w:val="00A820A9"/>
    <w:rsid w:val="00A86C91"/>
    <w:rsid w:val="00A927CE"/>
    <w:rsid w:val="00A9552D"/>
    <w:rsid w:val="00A96CD9"/>
    <w:rsid w:val="00AA0349"/>
    <w:rsid w:val="00AA202E"/>
    <w:rsid w:val="00AA265D"/>
    <w:rsid w:val="00AA372D"/>
    <w:rsid w:val="00AA6DB1"/>
    <w:rsid w:val="00AA7493"/>
    <w:rsid w:val="00AA7857"/>
    <w:rsid w:val="00AB12D5"/>
    <w:rsid w:val="00AB272A"/>
    <w:rsid w:val="00AB643E"/>
    <w:rsid w:val="00AC20DD"/>
    <w:rsid w:val="00AC27C0"/>
    <w:rsid w:val="00AC29E4"/>
    <w:rsid w:val="00AC504A"/>
    <w:rsid w:val="00AC56EF"/>
    <w:rsid w:val="00AC60FB"/>
    <w:rsid w:val="00AC6328"/>
    <w:rsid w:val="00AC779F"/>
    <w:rsid w:val="00AD0560"/>
    <w:rsid w:val="00AD49BD"/>
    <w:rsid w:val="00AE2C9F"/>
    <w:rsid w:val="00AE337A"/>
    <w:rsid w:val="00AE66E0"/>
    <w:rsid w:val="00AE73EE"/>
    <w:rsid w:val="00AF1DEC"/>
    <w:rsid w:val="00AF473D"/>
    <w:rsid w:val="00AF5BB4"/>
    <w:rsid w:val="00B00C1A"/>
    <w:rsid w:val="00B04045"/>
    <w:rsid w:val="00B05F55"/>
    <w:rsid w:val="00B0696D"/>
    <w:rsid w:val="00B07FF5"/>
    <w:rsid w:val="00B11A52"/>
    <w:rsid w:val="00B13201"/>
    <w:rsid w:val="00B144A3"/>
    <w:rsid w:val="00B14835"/>
    <w:rsid w:val="00B149B6"/>
    <w:rsid w:val="00B23338"/>
    <w:rsid w:val="00B234A7"/>
    <w:rsid w:val="00B305DD"/>
    <w:rsid w:val="00B30D10"/>
    <w:rsid w:val="00B3145D"/>
    <w:rsid w:val="00B31ED8"/>
    <w:rsid w:val="00B343AA"/>
    <w:rsid w:val="00B4013A"/>
    <w:rsid w:val="00B41888"/>
    <w:rsid w:val="00B44237"/>
    <w:rsid w:val="00B45AE1"/>
    <w:rsid w:val="00B5090F"/>
    <w:rsid w:val="00B55317"/>
    <w:rsid w:val="00B556E1"/>
    <w:rsid w:val="00B570AA"/>
    <w:rsid w:val="00B6109C"/>
    <w:rsid w:val="00B61849"/>
    <w:rsid w:val="00B6758F"/>
    <w:rsid w:val="00B71C1C"/>
    <w:rsid w:val="00B72612"/>
    <w:rsid w:val="00B74838"/>
    <w:rsid w:val="00B80ED4"/>
    <w:rsid w:val="00B90415"/>
    <w:rsid w:val="00B90888"/>
    <w:rsid w:val="00B90A63"/>
    <w:rsid w:val="00B929BC"/>
    <w:rsid w:val="00B931C2"/>
    <w:rsid w:val="00B953E6"/>
    <w:rsid w:val="00B97294"/>
    <w:rsid w:val="00BA133C"/>
    <w:rsid w:val="00BA1B17"/>
    <w:rsid w:val="00BA588F"/>
    <w:rsid w:val="00BA5BD0"/>
    <w:rsid w:val="00BA5CC8"/>
    <w:rsid w:val="00BA7150"/>
    <w:rsid w:val="00BB203A"/>
    <w:rsid w:val="00BB2767"/>
    <w:rsid w:val="00BB2A52"/>
    <w:rsid w:val="00BC1791"/>
    <w:rsid w:val="00BC4039"/>
    <w:rsid w:val="00BC75BC"/>
    <w:rsid w:val="00BD4354"/>
    <w:rsid w:val="00BD5922"/>
    <w:rsid w:val="00BD6E0F"/>
    <w:rsid w:val="00BE0161"/>
    <w:rsid w:val="00BE4C98"/>
    <w:rsid w:val="00BE53F9"/>
    <w:rsid w:val="00BE5AD9"/>
    <w:rsid w:val="00BE6AA2"/>
    <w:rsid w:val="00BF076F"/>
    <w:rsid w:val="00BF1A80"/>
    <w:rsid w:val="00BF1F62"/>
    <w:rsid w:val="00BF6B1E"/>
    <w:rsid w:val="00BF73B4"/>
    <w:rsid w:val="00C02D4E"/>
    <w:rsid w:val="00C04086"/>
    <w:rsid w:val="00C0676A"/>
    <w:rsid w:val="00C07DA5"/>
    <w:rsid w:val="00C10249"/>
    <w:rsid w:val="00C11246"/>
    <w:rsid w:val="00C126B6"/>
    <w:rsid w:val="00C12766"/>
    <w:rsid w:val="00C13BEF"/>
    <w:rsid w:val="00C14461"/>
    <w:rsid w:val="00C14E7A"/>
    <w:rsid w:val="00C16D5B"/>
    <w:rsid w:val="00C1785D"/>
    <w:rsid w:val="00C17A32"/>
    <w:rsid w:val="00C207A9"/>
    <w:rsid w:val="00C27AA2"/>
    <w:rsid w:val="00C30748"/>
    <w:rsid w:val="00C31815"/>
    <w:rsid w:val="00C3184C"/>
    <w:rsid w:val="00C320C9"/>
    <w:rsid w:val="00C34846"/>
    <w:rsid w:val="00C40733"/>
    <w:rsid w:val="00C40D44"/>
    <w:rsid w:val="00C410E6"/>
    <w:rsid w:val="00C42859"/>
    <w:rsid w:val="00C44E5A"/>
    <w:rsid w:val="00C461FA"/>
    <w:rsid w:val="00C510B1"/>
    <w:rsid w:val="00C5466F"/>
    <w:rsid w:val="00C620D6"/>
    <w:rsid w:val="00C6388E"/>
    <w:rsid w:val="00C6658A"/>
    <w:rsid w:val="00C7230C"/>
    <w:rsid w:val="00C72312"/>
    <w:rsid w:val="00C735CD"/>
    <w:rsid w:val="00C7523F"/>
    <w:rsid w:val="00C77A9F"/>
    <w:rsid w:val="00C84290"/>
    <w:rsid w:val="00C8482E"/>
    <w:rsid w:val="00C87E67"/>
    <w:rsid w:val="00C92DBF"/>
    <w:rsid w:val="00C93230"/>
    <w:rsid w:val="00C93F5E"/>
    <w:rsid w:val="00C93FC1"/>
    <w:rsid w:val="00C97A17"/>
    <w:rsid w:val="00CA0F6F"/>
    <w:rsid w:val="00CA0FBC"/>
    <w:rsid w:val="00CA6FE3"/>
    <w:rsid w:val="00CA713C"/>
    <w:rsid w:val="00CA78EC"/>
    <w:rsid w:val="00CB1147"/>
    <w:rsid w:val="00CB1E9C"/>
    <w:rsid w:val="00CB35B9"/>
    <w:rsid w:val="00CB6801"/>
    <w:rsid w:val="00CB6FED"/>
    <w:rsid w:val="00CB73BC"/>
    <w:rsid w:val="00CB7471"/>
    <w:rsid w:val="00CB7FAA"/>
    <w:rsid w:val="00CC1BF9"/>
    <w:rsid w:val="00CD1200"/>
    <w:rsid w:val="00CD1F51"/>
    <w:rsid w:val="00CD46C6"/>
    <w:rsid w:val="00CE3425"/>
    <w:rsid w:val="00CE475B"/>
    <w:rsid w:val="00CE4A65"/>
    <w:rsid w:val="00CF40DC"/>
    <w:rsid w:val="00CF467C"/>
    <w:rsid w:val="00CF5DB6"/>
    <w:rsid w:val="00D003B9"/>
    <w:rsid w:val="00D017C9"/>
    <w:rsid w:val="00D043AE"/>
    <w:rsid w:val="00D045D3"/>
    <w:rsid w:val="00D04EF2"/>
    <w:rsid w:val="00D07957"/>
    <w:rsid w:val="00D10516"/>
    <w:rsid w:val="00D1178F"/>
    <w:rsid w:val="00D13D06"/>
    <w:rsid w:val="00D22DD2"/>
    <w:rsid w:val="00D24F7F"/>
    <w:rsid w:val="00D25083"/>
    <w:rsid w:val="00D32C53"/>
    <w:rsid w:val="00D33621"/>
    <w:rsid w:val="00D33A48"/>
    <w:rsid w:val="00D33DAC"/>
    <w:rsid w:val="00D3509E"/>
    <w:rsid w:val="00D3608C"/>
    <w:rsid w:val="00D37F4E"/>
    <w:rsid w:val="00D40CA8"/>
    <w:rsid w:val="00D444E8"/>
    <w:rsid w:val="00D44726"/>
    <w:rsid w:val="00D454ED"/>
    <w:rsid w:val="00D470C2"/>
    <w:rsid w:val="00D52A7C"/>
    <w:rsid w:val="00D542B7"/>
    <w:rsid w:val="00D542C7"/>
    <w:rsid w:val="00D548AF"/>
    <w:rsid w:val="00D61D6F"/>
    <w:rsid w:val="00D64D43"/>
    <w:rsid w:val="00D66891"/>
    <w:rsid w:val="00D67111"/>
    <w:rsid w:val="00D701A0"/>
    <w:rsid w:val="00D73D3B"/>
    <w:rsid w:val="00D73D40"/>
    <w:rsid w:val="00D73FD3"/>
    <w:rsid w:val="00D75A55"/>
    <w:rsid w:val="00D76D09"/>
    <w:rsid w:val="00D770C7"/>
    <w:rsid w:val="00D7768E"/>
    <w:rsid w:val="00D800FD"/>
    <w:rsid w:val="00D82DD0"/>
    <w:rsid w:val="00D853EE"/>
    <w:rsid w:val="00D906B8"/>
    <w:rsid w:val="00D91766"/>
    <w:rsid w:val="00D930C4"/>
    <w:rsid w:val="00D936DC"/>
    <w:rsid w:val="00D9659D"/>
    <w:rsid w:val="00D966BE"/>
    <w:rsid w:val="00D96BB0"/>
    <w:rsid w:val="00D9783F"/>
    <w:rsid w:val="00DA17D0"/>
    <w:rsid w:val="00DA2050"/>
    <w:rsid w:val="00DA61D3"/>
    <w:rsid w:val="00DB08E6"/>
    <w:rsid w:val="00DB2412"/>
    <w:rsid w:val="00DB2D39"/>
    <w:rsid w:val="00DB52E2"/>
    <w:rsid w:val="00DB5C0C"/>
    <w:rsid w:val="00DB6490"/>
    <w:rsid w:val="00DB7B2C"/>
    <w:rsid w:val="00DC2611"/>
    <w:rsid w:val="00DC49B6"/>
    <w:rsid w:val="00DC4FD4"/>
    <w:rsid w:val="00DC59BE"/>
    <w:rsid w:val="00DD040E"/>
    <w:rsid w:val="00DD19AC"/>
    <w:rsid w:val="00DD3C45"/>
    <w:rsid w:val="00DD46B8"/>
    <w:rsid w:val="00DD591D"/>
    <w:rsid w:val="00DE39E6"/>
    <w:rsid w:val="00DF0209"/>
    <w:rsid w:val="00DF06E3"/>
    <w:rsid w:val="00DF6F22"/>
    <w:rsid w:val="00DF78D7"/>
    <w:rsid w:val="00DF78E3"/>
    <w:rsid w:val="00E0207A"/>
    <w:rsid w:val="00E0258F"/>
    <w:rsid w:val="00E07E3E"/>
    <w:rsid w:val="00E1388D"/>
    <w:rsid w:val="00E13CEF"/>
    <w:rsid w:val="00E1546D"/>
    <w:rsid w:val="00E20081"/>
    <w:rsid w:val="00E2048A"/>
    <w:rsid w:val="00E20B5B"/>
    <w:rsid w:val="00E20C7D"/>
    <w:rsid w:val="00E21288"/>
    <w:rsid w:val="00E22F6B"/>
    <w:rsid w:val="00E23651"/>
    <w:rsid w:val="00E246D2"/>
    <w:rsid w:val="00E264E4"/>
    <w:rsid w:val="00E26ADC"/>
    <w:rsid w:val="00E34EE7"/>
    <w:rsid w:val="00E36372"/>
    <w:rsid w:val="00E36B18"/>
    <w:rsid w:val="00E43CEC"/>
    <w:rsid w:val="00E43D14"/>
    <w:rsid w:val="00E46B95"/>
    <w:rsid w:val="00E46E6B"/>
    <w:rsid w:val="00E52CDE"/>
    <w:rsid w:val="00E541E7"/>
    <w:rsid w:val="00E60B39"/>
    <w:rsid w:val="00E619C4"/>
    <w:rsid w:val="00E61C22"/>
    <w:rsid w:val="00E6491F"/>
    <w:rsid w:val="00E64C64"/>
    <w:rsid w:val="00E750BD"/>
    <w:rsid w:val="00E80AAC"/>
    <w:rsid w:val="00E8310E"/>
    <w:rsid w:val="00E833B1"/>
    <w:rsid w:val="00E85000"/>
    <w:rsid w:val="00E85DFF"/>
    <w:rsid w:val="00E86510"/>
    <w:rsid w:val="00E87D4E"/>
    <w:rsid w:val="00E90EB0"/>
    <w:rsid w:val="00E9553B"/>
    <w:rsid w:val="00E97E12"/>
    <w:rsid w:val="00EA28D4"/>
    <w:rsid w:val="00EA3C6E"/>
    <w:rsid w:val="00EA45A0"/>
    <w:rsid w:val="00EA5DC1"/>
    <w:rsid w:val="00EB063F"/>
    <w:rsid w:val="00EB1F20"/>
    <w:rsid w:val="00EB3BD1"/>
    <w:rsid w:val="00EB41B6"/>
    <w:rsid w:val="00EB5381"/>
    <w:rsid w:val="00EC10DA"/>
    <w:rsid w:val="00EC7666"/>
    <w:rsid w:val="00ED3B0D"/>
    <w:rsid w:val="00ED4D49"/>
    <w:rsid w:val="00ED6148"/>
    <w:rsid w:val="00EE0AAF"/>
    <w:rsid w:val="00EE22DC"/>
    <w:rsid w:val="00EE2631"/>
    <w:rsid w:val="00EE7B86"/>
    <w:rsid w:val="00EF1D3D"/>
    <w:rsid w:val="00EF2ACC"/>
    <w:rsid w:val="00EF4D7B"/>
    <w:rsid w:val="00EF64AB"/>
    <w:rsid w:val="00EF6ADD"/>
    <w:rsid w:val="00EF7FA5"/>
    <w:rsid w:val="00F028FC"/>
    <w:rsid w:val="00F03EC2"/>
    <w:rsid w:val="00F0517E"/>
    <w:rsid w:val="00F06BCE"/>
    <w:rsid w:val="00F06C27"/>
    <w:rsid w:val="00F111B5"/>
    <w:rsid w:val="00F126B4"/>
    <w:rsid w:val="00F14756"/>
    <w:rsid w:val="00F16424"/>
    <w:rsid w:val="00F20F6B"/>
    <w:rsid w:val="00F21702"/>
    <w:rsid w:val="00F234C9"/>
    <w:rsid w:val="00F236F3"/>
    <w:rsid w:val="00F242B5"/>
    <w:rsid w:val="00F24649"/>
    <w:rsid w:val="00F2481D"/>
    <w:rsid w:val="00F269C6"/>
    <w:rsid w:val="00F273AC"/>
    <w:rsid w:val="00F313E2"/>
    <w:rsid w:val="00F3335D"/>
    <w:rsid w:val="00F34DD0"/>
    <w:rsid w:val="00F372B5"/>
    <w:rsid w:val="00F37E2F"/>
    <w:rsid w:val="00F517B6"/>
    <w:rsid w:val="00F61049"/>
    <w:rsid w:val="00F621ED"/>
    <w:rsid w:val="00F65BC3"/>
    <w:rsid w:val="00F67FBD"/>
    <w:rsid w:val="00F70410"/>
    <w:rsid w:val="00F71C51"/>
    <w:rsid w:val="00F72C1D"/>
    <w:rsid w:val="00F76F15"/>
    <w:rsid w:val="00F76F3B"/>
    <w:rsid w:val="00F76FD4"/>
    <w:rsid w:val="00F7759F"/>
    <w:rsid w:val="00F8016A"/>
    <w:rsid w:val="00F833CA"/>
    <w:rsid w:val="00F846C7"/>
    <w:rsid w:val="00F8564B"/>
    <w:rsid w:val="00F85BC9"/>
    <w:rsid w:val="00F87DDE"/>
    <w:rsid w:val="00F91062"/>
    <w:rsid w:val="00F94A67"/>
    <w:rsid w:val="00F9618B"/>
    <w:rsid w:val="00FB2CE7"/>
    <w:rsid w:val="00FB2F63"/>
    <w:rsid w:val="00FC1C62"/>
    <w:rsid w:val="00FC3D3C"/>
    <w:rsid w:val="00FC6D5F"/>
    <w:rsid w:val="00FC7390"/>
    <w:rsid w:val="00FC7696"/>
    <w:rsid w:val="00FD004F"/>
    <w:rsid w:val="00FD7E0E"/>
    <w:rsid w:val="00FE5429"/>
    <w:rsid w:val="00FE6150"/>
    <w:rsid w:val="00FF031C"/>
    <w:rsid w:val="00FF1B56"/>
    <w:rsid w:val="00FF3746"/>
    <w:rsid w:val="00FF3F75"/>
    <w:rsid w:val="00FF4D1C"/>
    <w:rsid w:val="00FF4D64"/>
    <w:rsid w:val="00FF6CF4"/>
    <w:rsid w:val="6693A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0A5988"/>
  <w15:chartTrackingRefBased/>
  <w15:docId w15:val="{4C43A5F6-DE74-0E40-9EBD-526CC767B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 w:semiHidden="1" w:unhideWhenUsed="1"/>
    <w:lsdException w:name="heading 3" w:uiPriority="9" w:semiHidden="1" w:unhideWhenUsed="1"/>
    <w:lsdException w:name="heading 4" w:uiPriority="9" w:semiHidden="1" w:unhideWhenUsed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/>
    <w:lsdException w:name="heading 8" w:uiPriority="9" w:semiHidden="1" w:unhideWhenUsed="1"/>
    <w:lsdException w:name="heading 9" w:uiPriority="9" w:semiHidden="1" w:unhideWhenUsed="1"/>
    <w:lsdException w:name="index 1" w:uiPriority="49" w:semiHidden="1" w:unhideWhenUsed="1"/>
    <w:lsdException w:name="index 2" w:uiPriority="49" w:semiHidden="1" w:unhideWhenUsed="1"/>
    <w:lsdException w:name="index 3" w:uiPriority="49" w:semiHidden="1" w:unhideWhenUsed="1"/>
    <w:lsdException w:name="index 4" w:uiPriority="49" w:semiHidden="1" w:unhideWhenUsed="1"/>
    <w:lsdException w:name="index 5" w:uiPriority="49" w:semiHidden="1" w:unhideWhenUsed="1"/>
    <w:lsdException w:name="index 6" w:uiPriority="49" w:semiHidden="1" w:unhideWhenUsed="1"/>
    <w:lsdException w:name="index 7" w:uiPriority="49" w:semiHidden="1" w:unhideWhenUsed="1"/>
    <w:lsdException w:name="index 8" w:uiPriority="49" w:semiHidden="1" w:unhideWhenUsed="1"/>
    <w:lsdException w:name="index 9" w:uiPriority="4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49" w:semiHidden="1" w:unhideWhenUsed="1"/>
    <w:lsdException w:name="annotation text" w:semiHidden="1" w:unhideWhenUsed="1"/>
    <w:lsdException w:name="header" w:uiPriority="49" w:semiHidden="1" w:unhideWhenUsed="1"/>
    <w:lsdException w:name="footer" w:uiPriority="49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49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4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24" w:semiHidden="1" w:unhideWhenUsed="1"/>
    <w:lsdException w:name="List Bullet 3" w:uiPriority="49" w:semiHidden="1" w:unhideWhenUsed="1"/>
    <w:lsdException w:name="List Bullet 4" w:uiPriority="0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2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49" w:semiHidden="1" w:unhideWhenUsed="1"/>
    <w:lsdException w:name="Body Text Indent 3" w:semiHidden="1" w:unhideWhenUsed="1"/>
    <w:lsdException w:name="Block Text" w:uiPriority="49" w:semiHidden="1" w:unhideWhenUsed="1"/>
    <w:lsdException w:name="Hyperlink" w:semiHidden="1" w:unhideWhenUsed="1"/>
    <w:lsdException w:name="FollowedHyperlink" w:uiPriority="49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49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49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aliases w:val="D4 - Paragraphe Normal"/>
    <w:qFormat/>
    <w:rsid w:val="007C13DB"/>
    <w:pPr>
      <w:tabs>
        <w:tab w:val="left" w:pos="11199"/>
      </w:tabs>
      <w:ind w:left="993" w:right="985"/>
      <w:jc w:val="both"/>
    </w:pPr>
    <w:rPr>
      <w:rFonts w:ascii="Roboto" w:hAnsi="Roboto"/>
      <w:color w:val="696769"/>
      <w:lang w:val="it-IT"/>
    </w:rPr>
  </w:style>
  <w:style w:type="paragraph" w:styleId="Nagwek1">
    <w:name w:val="heading 1"/>
    <w:basedOn w:val="Normalny"/>
    <w:next w:val="Normalny"/>
    <w:link w:val="Nagwek1Znak"/>
    <w:uiPriority w:val="9"/>
    <w:rsid w:val="00BF1F62"/>
    <w:pPr>
      <w:keepNext/>
      <w:numPr>
        <w:numId w:val="1"/>
      </w:numPr>
      <w:spacing w:before="240" w:after="60"/>
      <w:outlineLvl w:val="0"/>
    </w:pPr>
    <w:rPr>
      <w:rFonts w:ascii="Arial Gras" w:hAnsi="Arial Gras" w:eastAsiaTheme="majorEastAsia" w:cstheme="majorBidi"/>
      <w:b/>
      <w:bCs/>
      <w:color w:val="FF0000"/>
      <w:kern w:val="32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A72E22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807E1F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3A5D2C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rsid w:val="00807E1F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rsid w:val="00807E1F"/>
    <w:pPr>
      <w:tabs>
        <w:tab w:val="clear" w:pos="11199"/>
      </w:tabs>
      <w:spacing w:before="240" w:after="60"/>
      <w:ind w:left="0" w:right="0"/>
      <w:jc w:val="left"/>
      <w:outlineLvl w:val="5"/>
    </w:pPr>
    <w:rPr>
      <w:rFonts w:asciiTheme="minorHAnsi" w:hAnsiTheme="minorHAnsi" w:eastAsiaTheme="minorEastAsia" w:cstheme="majorBidi"/>
      <w:b/>
      <w:bCs/>
      <w:color w:val="262626" w:themeColor="text1" w:themeTint="D9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unhideWhenUsed/>
    <w:rsid w:val="00807E1F"/>
    <w:pPr>
      <w:tabs>
        <w:tab w:val="clear" w:pos="11199"/>
      </w:tabs>
      <w:spacing w:before="240" w:after="60"/>
      <w:ind w:left="0" w:right="0"/>
      <w:jc w:val="left"/>
      <w:outlineLvl w:val="6"/>
    </w:pPr>
    <w:rPr>
      <w:rFonts w:asciiTheme="minorHAnsi" w:hAnsiTheme="minorHAnsi" w:eastAsiaTheme="minorEastAsia" w:cstheme="majorBidi"/>
      <w:color w:val="262626" w:themeColor="text1" w:themeTint="D9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807E1F"/>
    <w:pPr>
      <w:tabs>
        <w:tab w:val="clear" w:pos="11199"/>
      </w:tabs>
      <w:spacing w:before="240" w:after="60"/>
      <w:ind w:left="0" w:right="0"/>
      <w:jc w:val="left"/>
      <w:outlineLvl w:val="7"/>
    </w:pPr>
    <w:rPr>
      <w:rFonts w:asciiTheme="minorHAnsi" w:hAnsiTheme="minorHAnsi" w:eastAsiaTheme="minorEastAsia" w:cstheme="majorBidi"/>
      <w:i/>
      <w:iCs/>
      <w:color w:val="262626" w:themeColor="text1" w:themeTint="D9"/>
    </w:rPr>
  </w:style>
  <w:style w:type="paragraph" w:styleId="Nagwek9">
    <w:name w:val="heading 9"/>
    <w:basedOn w:val="Normalny"/>
    <w:next w:val="Normalny"/>
    <w:link w:val="Nagwek9Znak"/>
    <w:uiPriority w:val="9"/>
    <w:unhideWhenUsed/>
    <w:rsid w:val="00807E1F"/>
    <w:pPr>
      <w:tabs>
        <w:tab w:val="clear" w:pos="11199"/>
      </w:tabs>
      <w:spacing w:before="240" w:after="60"/>
      <w:ind w:left="0" w:right="0"/>
      <w:jc w:val="left"/>
      <w:outlineLvl w:val="8"/>
    </w:pPr>
    <w:rPr>
      <w:rFonts w:asciiTheme="majorHAnsi" w:hAnsiTheme="majorHAnsi" w:eastAsiaTheme="majorEastAsia" w:cstheme="majorBidi"/>
      <w:color w:val="262626" w:themeColor="text1" w:themeTint="D9"/>
      <w:sz w:val="22"/>
      <w:szCs w:val="22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character" w:styleId="Nagwek1Znak" w:customStyle="1">
    <w:name w:val="Nagłówek 1 Znak"/>
    <w:basedOn w:val="Domylnaczcionkaakapitu"/>
    <w:link w:val="Nagwek1"/>
    <w:uiPriority w:val="9"/>
    <w:rsid w:val="00BF1F62"/>
    <w:rPr>
      <w:rFonts w:ascii="Arial Gras" w:hAnsi="Arial Gras" w:eastAsiaTheme="majorEastAsia" w:cstheme="majorBidi"/>
      <w:b/>
      <w:bCs/>
      <w:color w:val="FF0000"/>
      <w:kern w:val="32"/>
      <w:sz w:val="36"/>
      <w:szCs w:val="32"/>
    </w:rPr>
  </w:style>
  <w:style w:type="character" w:styleId="Nagwek2Znak" w:customStyle="1">
    <w:name w:val="Nagłówek 2 Znak"/>
    <w:basedOn w:val="Domylnaczcionkaakapitu"/>
    <w:link w:val="Nagwek2"/>
    <w:uiPriority w:val="9"/>
    <w:rsid w:val="00A72E22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Nagwek3Znak" w:customStyle="1">
    <w:name w:val="Nagłówek 3 Znak"/>
    <w:basedOn w:val="Domylnaczcionkaakapitu"/>
    <w:link w:val="Nagwek3"/>
    <w:uiPriority w:val="9"/>
    <w:rsid w:val="00807E1F"/>
    <w:rPr>
      <w:rFonts w:asciiTheme="majorHAnsi" w:hAnsiTheme="majorHAnsi" w:eastAsiaTheme="majorEastAsia" w:cstheme="majorBidi"/>
      <w:color w:val="1F3763" w:themeColor="accent1" w:themeShade="7F"/>
    </w:rPr>
  </w:style>
  <w:style w:type="character" w:styleId="Nagwek4Znak" w:customStyle="1">
    <w:name w:val="Nagłówek 4 Znak"/>
    <w:basedOn w:val="Domylnaczcionkaakapitu"/>
    <w:link w:val="Nagwek4"/>
    <w:uiPriority w:val="9"/>
    <w:rsid w:val="003A5D2C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Nagwek5Znak" w:customStyle="1">
    <w:name w:val="Nagłówek 5 Znak"/>
    <w:basedOn w:val="Domylnaczcionkaakapitu"/>
    <w:link w:val="Nagwek5"/>
    <w:uiPriority w:val="9"/>
    <w:rsid w:val="00807E1F"/>
    <w:rPr>
      <w:rFonts w:asciiTheme="majorHAnsi" w:hAnsiTheme="majorHAnsi" w:eastAsiaTheme="majorEastAsia" w:cstheme="majorBidi"/>
      <w:color w:val="2F5496" w:themeColor="accent1" w:themeShade="BF"/>
    </w:rPr>
  </w:style>
  <w:style w:type="character" w:styleId="Nagwek6Znak" w:customStyle="1">
    <w:name w:val="Nagłówek 6 Znak"/>
    <w:basedOn w:val="Domylnaczcionkaakapitu"/>
    <w:link w:val="Nagwek6"/>
    <w:uiPriority w:val="9"/>
    <w:rsid w:val="00807E1F"/>
    <w:rPr>
      <w:rFonts w:eastAsiaTheme="minorEastAsia" w:cstheme="majorBidi"/>
      <w:b/>
      <w:bCs/>
      <w:color w:val="262626" w:themeColor="text1" w:themeTint="D9"/>
      <w:sz w:val="22"/>
      <w:szCs w:val="22"/>
    </w:rPr>
  </w:style>
  <w:style w:type="character" w:styleId="Nagwek7Znak" w:customStyle="1">
    <w:name w:val="Nagłówek 7 Znak"/>
    <w:basedOn w:val="Domylnaczcionkaakapitu"/>
    <w:link w:val="Nagwek7"/>
    <w:uiPriority w:val="9"/>
    <w:rsid w:val="00807E1F"/>
    <w:rPr>
      <w:rFonts w:eastAsiaTheme="minorEastAsia" w:cstheme="majorBidi"/>
      <w:color w:val="262626" w:themeColor="text1" w:themeTint="D9"/>
    </w:rPr>
  </w:style>
  <w:style w:type="character" w:styleId="Nagwek8Znak" w:customStyle="1">
    <w:name w:val="Nagłówek 8 Znak"/>
    <w:basedOn w:val="Domylnaczcionkaakapitu"/>
    <w:link w:val="Nagwek8"/>
    <w:uiPriority w:val="9"/>
    <w:rsid w:val="00807E1F"/>
    <w:rPr>
      <w:rFonts w:eastAsiaTheme="minorEastAsia" w:cstheme="majorBidi"/>
      <w:i/>
      <w:iCs/>
      <w:color w:val="262626" w:themeColor="text1" w:themeTint="D9"/>
    </w:rPr>
  </w:style>
  <w:style w:type="character" w:styleId="Nagwek9Znak" w:customStyle="1">
    <w:name w:val="Nagłówek 9 Znak"/>
    <w:basedOn w:val="Domylnaczcionkaakapitu"/>
    <w:link w:val="Nagwek9"/>
    <w:uiPriority w:val="9"/>
    <w:rsid w:val="00807E1F"/>
    <w:rPr>
      <w:rFonts w:asciiTheme="majorHAnsi" w:hAnsiTheme="majorHAnsi" w:eastAsiaTheme="majorEastAsia" w:cstheme="majorBidi"/>
      <w:color w:val="262626" w:themeColor="text1" w:themeTint="D9"/>
      <w:sz w:val="22"/>
      <w:szCs w:val="22"/>
    </w:rPr>
  </w:style>
  <w:style w:type="paragraph" w:styleId="Nagwek">
    <w:name w:val="header"/>
    <w:basedOn w:val="Normalny"/>
    <w:link w:val="NagwekZnak"/>
    <w:uiPriority w:val="49"/>
    <w:unhideWhenUsed/>
    <w:rsid w:val="00661F8A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link w:val="Nagwek"/>
    <w:uiPriority w:val="49"/>
    <w:rsid w:val="00661F8A"/>
  </w:style>
  <w:style w:type="paragraph" w:styleId="Stopka">
    <w:name w:val="footer"/>
    <w:basedOn w:val="Normalny"/>
    <w:link w:val="StopkaZnak"/>
    <w:uiPriority w:val="49"/>
    <w:unhideWhenUsed/>
    <w:rsid w:val="00661F8A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uiPriority w:val="49"/>
    <w:rsid w:val="00661F8A"/>
  </w:style>
  <w:style w:type="character" w:styleId="Numerstrony">
    <w:name w:val="page number"/>
    <w:basedOn w:val="Domylnaczcionkaakapitu"/>
    <w:uiPriority w:val="99"/>
    <w:semiHidden/>
    <w:unhideWhenUsed/>
    <w:rsid w:val="00B953E6"/>
  </w:style>
  <w:style w:type="paragraph" w:styleId="Akapitzlist">
    <w:name w:val="List Paragraph"/>
    <w:basedOn w:val="Normalny"/>
    <w:uiPriority w:val="34"/>
    <w:qFormat/>
    <w:rsid w:val="00A72E22"/>
    <w:pPr>
      <w:ind w:left="720"/>
      <w:contextualSpacing/>
    </w:pPr>
  </w:style>
  <w:style w:type="paragraph" w:styleId="D4-TITRE01" w:customStyle="1">
    <w:name w:val="D4 - TITRE 01"/>
    <w:basedOn w:val="Nagwek1"/>
    <w:qFormat/>
    <w:rsid w:val="00A20088"/>
    <w:pPr>
      <w:numPr>
        <w:numId w:val="2"/>
      </w:numPr>
    </w:pPr>
    <w:rPr>
      <w:rFonts w:ascii="Futura Std Heavy" w:hAnsi="Futura Std Heavy" w:cs="Arial"/>
      <w:sz w:val="40"/>
      <w:szCs w:val="40"/>
    </w:rPr>
  </w:style>
  <w:style w:type="paragraph" w:styleId="D4-TITRE02" w:customStyle="1">
    <w:name w:val="D4 - TITRE 02"/>
    <w:basedOn w:val="Nagwek2"/>
    <w:qFormat/>
    <w:rsid w:val="000F4E30"/>
    <w:pPr>
      <w:keepLines w:val="0"/>
      <w:numPr>
        <w:numId w:val="3"/>
      </w:numPr>
      <w:spacing w:before="240" w:after="60" w:line="276" w:lineRule="auto"/>
    </w:pPr>
    <w:rPr>
      <w:rFonts w:ascii="Futura Std Medium" w:hAnsi="Futura Std Medium" w:cs="Arial"/>
      <w:color w:val="323132"/>
      <w:sz w:val="32"/>
      <w:szCs w:val="32"/>
    </w:rPr>
  </w:style>
  <w:style w:type="paragraph" w:styleId="D4-BulletPoints" w:customStyle="1">
    <w:name w:val="D4 - Bullet Points"/>
    <w:basedOn w:val="Akapitzlist"/>
    <w:qFormat/>
    <w:rsid w:val="007C13DB"/>
    <w:pPr>
      <w:numPr>
        <w:numId w:val="4"/>
      </w:numPr>
      <w:ind w:right="1552"/>
    </w:pPr>
  </w:style>
  <w:style w:type="paragraph" w:styleId="TextBullet1" w:customStyle="1">
    <w:name w:val="Text_Bullet_1"/>
    <w:basedOn w:val="Akapitzlist"/>
    <w:uiPriority w:val="19"/>
    <w:rsid w:val="007C13DB"/>
    <w:pPr>
      <w:numPr>
        <w:numId w:val="5"/>
      </w:numPr>
      <w:tabs>
        <w:tab w:val="clear" w:pos="11199"/>
        <w:tab w:val="left" w:pos="709"/>
      </w:tabs>
      <w:ind w:right="0"/>
      <w:jc w:val="left"/>
    </w:pPr>
    <w:rPr>
      <w:rFonts w:cs="Arial" w:asciiTheme="minorHAnsi" w:hAnsiTheme="minorHAnsi" w:eastAsiaTheme="minorEastAsia"/>
      <w:color w:val="262626" w:themeColor="text1" w:themeTint="D9"/>
    </w:rPr>
  </w:style>
  <w:style w:type="character" w:styleId="Pogrubienie">
    <w:name w:val="Strong"/>
    <w:basedOn w:val="Domylnaczcionkaakapitu"/>
    <w:uiPriority w:val="22"/>
    <w:qFormat/>
    <w:rsid w:val="0075028F"/>
    <w:rPr>
      <w:b/>
      <w:bCs/>
    </w:rPr>
  </w:style>
  <w:style w:type="paragraph" w:styleId="Bezodstpw">
    <w:name w:val="No Spacing"/>
    <w:link w:val="BezodstpwZnak"/>
    <w:uiPriority w:val="1"/>
    <w:qFormat/>
    <w:rsid w:val="0075028F"/>
    <w:rPr>
      <w:rFonts w:eastAsiaTheme="minorEastAsia"/>
      <w:sz w:val="22"/>
      <w:szCs w:val="22"/>
      <w:lang w:val="en-US" w:eastAsia="zh-CN"/>
    </w:rPr>
  </w:style>
  <w:style w:type="character" w:styleId="BezodstpwZnak" w:customStyle="1">
    <w:name w:val="Bez odstępów Znak"/>
    <w:basedOn w:val="Domylnaczcionkaakapitu"/>
    <w:link w:val="Bezodstpw"/>
    <w:uiPriority w:val="1"/>
    <w:rsid w:val="0075028F"/>
    <w:rPr>
      <w:rFonts w:eastAsiaTheme="minorEastAsia"/>
      <w:sz w:val="22"/>
      <w:szCs w:val="22"/>
      <w:lang w:val="en-US" w:eastAsia="zh-CN"/>
    </w:rPr>
  </w:style>
  <w:style w:type="paragraph" w:styleId="D4-Soustitre01" w:customStyle="1">
    <w:name w:val="D4 - Sous titre 01"/>
    <w:basedOn w:val="Normalny"/>
    <w:qFormat/>
    <w:rsid w:val="0075028F"/>
    <w:rPr>
      <w:u w:val="single"/>
    </w:rPr>
  </w:style>
  <w:style w:type="paragraph" w:styleId="Tekstdymka">
    <w:name w:val="Balloon Text"/>
    <w:basedOn w:val="Normalny"/>
    <w:link w:val="TekstdymkaZnak"/>
    <w:uiPriority w:val="49"/>
    <w:semiHidden/>
    <w:unhideWhenUsed/>
    <w:rsid w:val="003D0D60"/>
    <w:rPr>
      <w:rFonts w:ascii="Times New Roman" w:hAnsi="Times New Roman" w:cs="Times New Roman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49"/>
    <w:semiHidden/>
    <w:rsid w:val="003D0D60"/>
    <w:rPr>
      <w:rFonts w:ascii="Times New Roman" w:hAnsi="Times New Roman" w:cs="Times New Roman"/>
      <w:color w:val="696769"/>
      <w:sz w:val="18"/>
      <w:szCs w:val="18"/>
    </w:rPr>
  </w:style>
  <w:style w:type="paragraph" w:styleId="D4-Soustitre02" w:customStyle="1">
    <w:name w:val="D4 - Sous titre 02"/>
    <w:basedOn w:val="Normalny"/>
    <w:qFormat/>
    <w:rsid w:val="0075028F"/>
    <w:rPr>
      <w:rFonts w:ascii="Roboto Black" w:hAnsi="Roboto Black"/>
      <w:b/>
    </w:rPr>
  </w:style>
  <w:style w:type="paragraph" w:styleId="Texte" w:customStyle="1">
    <w:name w:val="Texte"/>
    <w:basedOn w:val="Normalny"/>
    <w:link w:val="TexteCar"/>
    <w:rsid w:val="00925DB2"/>
    <w:pPr>
      <w:tabs>
        <w:tab w:val="clear" w:pos="11199"/>
      </w:tabs>
      <w:spacing w:before="60" w:after="120"/>
      <w:ind w:left="0" w:right="0"/>
      <w:jc w:val="left"/>
    </w:pPr>
    <w:rPr>
      <w:rFonts w:cs="Times New Roman" w:asciiTheme="minorHAnsi" w:hAnsiTheme="minorHAnsi" w:eastAsiaTheme="minorEastAsia"/>
      <w:color w:val="262626" w:themeColor="text1" w:themeTint="D9"/>
      <w:szCs w:val="20"/>
    </w:rPr>
  </w:style>
  <w:style w:type="character" w:styleId="TexteCar" w:customStyle="1">
    <w:name w:val="Texte Car"/>
    <w:basedOn w:val="Domylnaczcionkaakapitu"/>
    <w:link w:val="Texte"/>
    <w:rsid w:val="00925DB2"/>
    <w:rPr>
      <w:rFonts w:cs="Times New Roman" w:eastAsiaTheme="minorEastAsia"/>
      <w:color w:val="262626" w:themeColor="text1" w:themeTint="D9"/>
      <w:szCs w:val="20"/>
    </w:rPr>
  </w:style>
  <w:style w:type="paragraph" w:styleId="D4-TITRE03" w:customStyle="1">
    <w:name w:val="D4 - TITRE 03"/>
    <w:basedOn w:val="D4-Soustitre02"/>
    <w:qFormat/>
    <w:rsid w:val="000F4E30"/>
    <w:pPr>
      <w:numPr>
        <w:numId w:val="7"/>
      </w:numPr>
      <w:spacing w:line="360" w:lineRule="auto"/>
    </w:pPr>
    <w:rPr>
      <w:rFonts w:ascii="Futura Std Heavy" w:hAnsi="Futura Std Heavy"/>
      <w:sz w:val="28"/>
      <w:szCs w:val="28"/>
    </w:rPr>
  </w:style>
  <w:style w:type="paragraph" w:styleId="D4-BulletPoints02" w:customStyle="1">
    <w:name w:val="D4 - Bullet Points 02"/>
    <w:basedOn w:val="D4-BulletPoints"/>
    <w:qFormat/>
    <w:rsid w:val="003A5D2C"/>
    <w:pPr>
      <w:numPr>
        <w:numId w:val="6"/>
      </w:numPr>
      <w:ind w:left="2268" w:right="2544"/>
    </w:pPr>
  </w:style>
  <w:style w:type="paragraph" w:styleId="D4-TITRE04" w:customStyle="1">
    <w:name w:val="D4 - TITRE 04"/>
    <w:basedOn w:val="D4-TITRE03"/>
    <w:qFormat/>
    <w:rsid w:val="000F4E30"/>
    <w:pPr>
      <w:numPr>
        <w:numId w:val="9"/>
      </w:numPr>
    </w:pPr>
    <w:rPr>
      <w:color w:val="FF0000"/>
      <w:sz w:val="24"/>
    </w:rPr>
  </w:style>
  <w:style w:type="paragraph" w:styleId="Annexes-Titre" w:customStyle="1">
    <w:name w:val="Annexes - Titre"/>
    <w:basedOn w:val="Normalny"/>
    <w:next w:val="Normalny"/>
    <w:uiPriority w:val="49"/>
    <w:semiHidden/>
    <w:rsid w:val="00807E1F"/>
    <w:pPr>
      <w:keepNext/>
      <w:pageBreakBefore/>
      <w:numPr>
        <w:numId w:val="11"/>
      </w:numPr>
      <w:tabs>
        <w:tab w:val="clear" w:pos="11199"/>
      </w:tabs>
      <w:suppressAutoHyphens/>
      <w:ind w:right="0"/>
      <w:jc w:val="left"/>
    </w:pPr>
    <w:rPr>
      <w:rFonts w:cs="Times New Roman" w:asciiTheme="majorHAnsi" w:hAnsiTheme="majorHAnsi" w:eastAsiaTheme="minorEastAsia"/>
      <w:color w:val="262626" w:themeColor="text1" w:themeTint="D9"/>
    </w:rPr>
  </w:style>
  <w:style w:type="paragraph" w:styleId="Annoncesautdesection" w:customStyle="1">
    <w:name w:val="Annonce saut de section"/>
    <w:basedOn w:val="Normalny"/>
    <w:next w:val="Normalny"/>
    <w:uiPriority w:val="49"/>
    <w:semiHidden/>
    <w:rsid w:val="00807E1F"/>
    <w:pPr>
      <w:tabs>
        <w:tab w:val="clear" w:pos="11199"/>
      </w:tabs>
      <w:suppressAutoHyphens/>
      <w:spacing w:line="160" w:lineRule="exact"/>
      <w:ind w:left="0" w:right="0"/>
      <w:jc w:val="left"/>
    </w:pPr>
    <w:rPr>
      <w:rFonts w:cs="Times New Roman" w:asciiTheme="minorHAnsi" w:hAnsiTheme="minorHAnsi" w:eastAsiaTheme="minorEastAsia"/>
      <w:color w:val="262626" w:themeColor="text1" w:themeTint="D9"/>
      <w:sz w:val="16"/>
    </w:rPr>
  </w:style>
  <w:style w:type="paragraph" w:styleId="Data">
    <w:name w:val="Date"/>
    <w:basedOn w:val="Normalny"/>
    <w:next w:val="Normalny"/>
    <w:link w:val="DataZnak"/>
    <w:uiPriority w:val="2"/>
    <w:semiHidden/>
    <w:rsid w:val="00807E1F"/>
    <w:pPr>
      <w:tabs>
        <w:tab w:val="clear" w:pos="11199"/>
      </w:tabs>
      <w:suppressAutoHyphens/>
      <w:ind w:left="0" w:right="0"/>
      <w:jc w:val="left"/>
    </w:pPr>
    <w:rPr>
      <w:rFonts w:cs="Times New Roman" w:asciiTheme="minorHAnsi" w:hAnsiTheme="minorHAnsi" w:eastAsiaTheme="minorEastAsia"/>
      <w:color w:val="262626" w:themeColor="text1" w:themeTint="D9"/>
    </w:rPr>
  </w:style>
  <w:style w:type="character" w:styleId="DataZnak" w:customStyle="1">
    <w:name w:val="Data Znak"/>
    <w:basedOn w:val="Domylnaczcionkaakapitu"/>
    <w:link w:val="Data"/>
    <w:uiPriority w:val="2"/>
    <w:semiHidden/>
    <w:rsid w:val="00807E1F"/>
    <w:rPr>
      <w:rFonts w:cs="Times New Roman" w:eastAsiaTheme="minorEastAsia"/>
      <w:color w:val="262626" w:themeColor="text1" w:themeTint="D9"/>
    </w:rPr>
  </w:style>
  <w:style w:type="paragraph" w:styleId="Espace2pt" w:customStyle="1">
    <w:name w:val="Espace 2 pt"/>
    <w:basedOn w:val="Normalny"/>
    <w:next w:val="Normalny"/>
    <w:uiPriority w:val="49"/>
    <w:semiHidden/>
    <w:rsid w:val="00807E1F"/>
    <w:pPr>
      <w:tabs>
        <w:tab w:val="clear" w:pos="11199"/>
      </w:tabs>
      <w:suppressAutoHyphens/>
      <w:spacing w:line="40" w:lineRule="exact"/>
      <w:ind w:left="0" w:right="0"/>
      <w:jc w:val="left"/>
    </w:pPr>
    <w:rPr>
      <w:rFonts w:cs="Times New Roman" w:asciiTheme="minorHAnsi" w:hAnsiTheme="minorHAnsi" w:eastAsiaTheme="minorEastAsia"/>
      <w:color w:val="262626" w:themeColor="text1" w:themeTint="D9"/>
      <w:sz w:val="4"/>
    </w:rPr>
  </w:style>
  <w:style w:type="paragraph" w:styleId="Espace4pt" w:customStyle="1">
    <w:name w:val="Espace 4 pt"/>
    <w:basedOn w:val="Normalny"/>
    <w:next w:val="Normalny"/>
    <w:uiPriority w:val="49"/>
    <w:semiHidden/>
    <w:rsid w:val="00807E1F"/>
    <w:pPr>
      <w:tabs>
        <w:tab w:val="clear" w:pos="11199"/>
      </w:tabs>
      <w:suppressAutoHyphens/>
      <w:spacing w:line="80" w:lineRule="exact"/>
      <w:ind w:left="0" w:right="0"/>
      <w:jc w:val="left"/>
    </w:pPr>
    <w:rPr>
      <w:rFonts w:cs="Times New Roman" w:asciiTheme="minorHAnsi" w:hAnsiTheme="minorHAnsi" w:eastAsiaTheme="minorEastAsia"/>
      <w:color w:val="262626" w:themeColor="text1" w:themeTint="D9"/>
      <w:sz w:val="8"/>
    </w:rPr>
  </w:style>
  <w:style w:type="paragraph" w:styleId="Espacexxpt" w:customStyle="1">
    <w:name w:val="Espace xx pt"/>
    <w:basedOn w:val="Normalny"/>
    <w:next w:val="Normalny"/>
    <w:uiPriority w:val="49"/>
    <w:semiHidden/>
    <w:rsid w:val="00807E1F"/>
    <w:pPr>
      <w:tabs>
        <w:tab w:val="clear" w:pos="11199"/>
      </w:tabs>
      <w:suppressAutoHyphens/>
      <w:ind w:left="0" w:right="0"/>
      <w:jc w:val="left"/>
    </w:pPr>
    <w:rPr>
      <w:rFonts w:cs="Times New Roman" w:asciiTheme="minorHAnsi" w:hAnsiTheme="minorHAnsi" w:eastAsiaTheme="minorEastAsia"/>
      <w:color w:val="262626" w:themeColor="text1" w:themeTint="D9"/>
    </w:rPr>
  </w:style>
  <w:style w:type="paragraph" w:styleId="Indeks1">
    <w:name w:val="index 1"/>
    <w:basedOn w:val="Normalny"/>
    <w:next w:val="Normalny"/>
    <w:uiPriority w:val="49"/>
    <w:semiHidden/>
    <w:rsid w:val="00807E1F"/>
    <w:pPr>
      <w:tabs>
        <w:tab w:val="clear" w:pos="11199"/>
      </w:tabs>
      <w:ind w:left="21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2">
    <w:name w:val="index 2"/>
    <w:basedOn w:val="Normalny"/>
    <w:next w:val="Normalny"/>
    <w:uiPriority w:val="49"/>
    <w:semiHidden/>
    <w:rsid w:val="00807E1F"/>
    <w:pPr>
      <w:tabs>
        <w:tab w:val="clear" w:pos="11199"/>
      </w:tabs>
      <w:ind w:left="42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3">
    <w:name w:val="index 3"/>
    <w:basedOn w:val="Normalny"/>
    <w:next w:val="Normalny"/>
    <w:uiPriority w:val="49"/>
    <w:semiHidden/>
    <w:rsid w:val="00807E1F"/>
    <w:pPr>
      <w:tabs>
        <w:tab w:val="clear" w:pos="11199"/>
      </w:tabs>
      <w:ind w:left="63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4">
    <w:name w:val="index 4"/>
    <w:basedOn w:val="Normalny"/>
    <w:next w:val="Normalny"/>
    <w:uiPriority w:val="49"/>
    <w:semiHidden/>
    <w:rsid w:val="00807E1F"/>
    <w:pPr>
      <w:tabs>
        <w:tab w:val="clear" w:pos="11199"/>
      </w:tabs>
      <w:ind w:left="84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5">
    <w:name w:val="index 5"/>
    <w:basedOn w:val="Normalny"/>
    <w:next w:val="Normalny"/>
    <w:uiPriority w:val="49"/>
    <w:semiHidden/>
    <w:rsid w:val="00807E1F"/>
    <w:pPr>
      <w:tabs>
        <w:tab w:val="clear" w:pos="11199"/>
      </w:tabs>
      <w:ind w:left="105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6">
    <w:name w:val="index 6"/>
    <w:basedOn w:val="Normalny"/>
    <w:next w:val="Normalny"/>
    <w:uiPriority w:val="49"/>
    <w:semiHidden/>
    <w:rsid w:val="00807E1F"/>
    <w:pPr>
      <w:tabs>
        <w:tab w:val="clear" w:pos="11199"/>
      </w:tabs>
      <w:ind w:left="126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7">
    <w:name w:val="index 7"/>
    <w:basedOn w:val="Normalny"/>
    <w:next w:val="Normalny"/>
    <w:uiPriority w:val="49"/>
    <w:semiHidden/>
    <w:rsid w:val="00807E1F"/>
    <w:pPr>
      <w:tabs>
        <w:tab w:val="clear" w:pos="11199"/>
      </w:tabs>
      <w:ind w:left="147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8">
    <w:name w:val="index 8"/>
    <w:basedOn w:val="Normalny"/>
    <w:next w:val="Normalny"/>
    <w:uiPriority w:val="49"/>
    <w:semiHidden/>
    <w:rsid w:val="00807E1F"/>
    <w:pPr>
      <w:tabs>
        <w:tab w:val="clear" w:pos="11199"/>
      </w:tabs>
      <w:ind w:left="168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9">
    <w:name w:val="index 9"/>
    <w:basedOn w:val="Normalny"/>
    <w:next w:val="Normalny"/>
    <w:uiPriority w:val="49"/>
    <w:semiHidden/>
    <w:rsid w:val="00807E1F"/>
    <w:pPr>
      <w:tabs>
        <w:tab w:val="clear" w:pos="11199"/>
      </w:tabs>
      <w:ind w:left="189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rsid w:val="00807E1F"/>
    <w:pPr>
      <w:tabs>
        <w:tab w:val="clear" w:pos="11199"/>
      </w:tabs>
      <w:ind w:left="0" w:right="0"/>
      <w:jc w:val="left"/>
    </w:pPr>
    <w:rPr>
      <w:rFonts w:cs="Times New Roman" w:asciiTheme="minorHAnsi" w:hAnsiTheme="minorHAnsi" w:eastAsiaTheme="minorEastAsia"/>
      <w:b/>
      <w:bCs/>
      <w:color w:val="404040" w:themeColor="text1" w:themeTint="BF"/>
      <w:sz w:val="16"/>
      <w:szCs w:val="16"/>
    </w:rPr>
  </w:style>
  <w:style w:type="character" w:styleId="Hipercze">
    <w:name w:val="Hyperlink"/>
    <w:basedOn w:val="Domylnaczcionkaakapitu"/>
    <w:uiPriority w:val="99"/>
    <w:rsid w:val="00807E1F"/>
    <w:rPr>
      <w:color w:val="0563C1" w:themeColor="hyperlink"/>
      <w:u w:val="single"/>
    </w:rPr>
  </w:style>
  <w:style w:type="paragraph" w:styleId="Listapunktowana">
    <w:name w:val="List Bullet"/>
    <w:basedOn w:val="Normalny"/>
    <w:uiPriority w:val="24"/>
    <w:unhideWhenUsed/>
    <w:rsid w:val="00807E1F"/>
    <w:pPr>
      <w:tabs>
        <w:tab w:val="clear" w:pos="11199"/>
        <w:tab w:val="num" w:pos="360"/>
      </w:tabs>
      <w:ind w:left="360" w:right="0" w:hanging="360"/>
      <w:contextualSpacing/>
      <w:jc w:val="left"/>
    </w:pPr>
    <w:rPr>
      <w:rFonts w:cs="Times New Roman" w:asciiTheme="minorHAnsi" w:hAnsiTheme="minorHAnsi" w:eastAsiaTheme="minorEastAsia"/>
      <w:color w:val="262626" w:themeColor="text1" w:themeTint="D9"/>
    </w:rPr>
  </w:style>
  <w:style w:type="paragraph" w:styleId="Listapunktowana3">
    <w:name w:val="List Bullet 3"/>
    <w:basedOn w:val="Normalny"/>
    <w:uiPriority w:val="49"/>
    <w:semiHidden/>
    <w:rsid w:val="00807E1F"/>
    <w:pPr>
      <w:numPr>
        <w:ilvl w:val="2"/>
        <w:numId w:val="12"/>
      </w:numPr>
      <w:tabs>
        <w:tab w:val="clear" w:pos="11199"/>
      </w:tabs>
      <w:spacing w:before="40" w:after="40"/>
      <w:ind w:right="0"/>
      <w:contextualSpacing/>
      <w:jc w:val="left"/>
    </w:pPr>
    <w:rPr>
      <w:rFonts w:cs="Times New Roman" w:asciiTheme="minorHAnsi" w:hAnsiTheme="minorHAnsi" w:eastAsiaTheme="minorEastAsia"/>
      <w:color w:val="262626" w:themeColor="text1" w:themeTint="D9"/>
    </w:rPr>
  </w:style>
  <w:style w:type="paragraph" w:styleId="Listenumrote" w:customStyle="1">
    <w:name w:val="Liste numérotée"/>
    <w:basedOn w:val="Normalny"/>
    <w:uiPriority w:val="49"/>
    <w:semiHidden/>
    <w:rsid w:val="00807E1F"/>
    <w:pPr>
      <w:numPr>
        <w:numId w:val="13"/>
      </w:numPr>
      <w:tabs>
        <w:tab w:val="clear" w:pos="11199"/>
      </w:tabs>
      <w:ind w:right="0"/>
      <w:jc w:val="left"/>
    </w:pPr>
    <w:rPr>
      <w:rFonts w:cs="Times New Roman" w:asciiTheme="minorHAnsi" w:hAnsiTheme="minorHAnsi" w:eastAsiaTheme="minorEastAsia"/>
      <w:color w:val="262626" w:themeColor="text1" w:themeTint="D9"/>
    </w:rPr>
  </w:style>
  <w:style w:type="paragraph" w:styleId="Miseenvaleurtexte" w:customStyle="1">
    <w:name w:val="Mise en valeur texte"/>
    <w:basedOn w:val="Normalny"/>
    <w:next w:val="Normalny"/>
    <w:uiPriority w:val="49"/>
    <w:semiHidden/>
    <w:rsid w:val="00807E1F"/>
    <w:pPr>
      <w:pBdr>
        <w:top w:val="single" w:color="FFFFFF" w:themeColor="background1" w:sz="2" w:space="1"/>
        <w:left w:val="single" w:color="auto" w:sz="18" w:space="4"/>
        <w:bottom w:val="single" w:color="FFFFFF" w:themeColor="background1" w:sz="2" w:space="1"/>
      </w:pBdr>
      <w:tabs>
        <w:tab w:val="clear" w:pos="11199"/>
      </w:tabs>
      <w:spacing w:before="240" w:after="240"/>
      <w:ind w:left="170" w:right="0"/>
      <w:contextualSpacing/>
      <w:jc w:val="left"/>
    </w:pPr>
    <w:rPr>
      <w:rFonts w:eastAsia="SimSun" w:cs="Times New Roman" w:asciiTheme="minorHAnsi" w:hAnsiTheme="minorHAnsi"/>
      <w:b/>
      <w:color w:val="262626" w:themeColor="text1" w:themeTint="D9"/>
      <w:szCs w:val="22"/>
    </w:rPr>
  </w:style>
  <w:style w:type="paragraph" w:styleId="Normalgauche" w:customStyle="1">
    <w:name w:val="Normal (gauche)"/>
    <w:basedOn w:val="Normalny"/>
    <w:uiPriority w:val="49"/>
    <w:semiHidden/>
    <w:rsid w:val="00807E1F"/>
    <w:pPr>
      <w:tabs>
        <w:tab w:val="clear" w:pos="11199"/>
      </w:tabs>
      <w:suppressAutoHyphens/>
      <w:ind w:left="0" w:right="0"/>
      <w:jc w:val="left"/>
    </w:pPr>
    <w:rPr>
      <w:rFonts w:ascii="Verdana" w:hAnsi="Verdana" w:cs="Times New Roman" w:eastAsiaTheme="minorEastAsia"/>
      <w:color w:val="262626" w:themeColor="text1" w:themeTint="D9"/>
      <w:sz w:val="18"/>
    </w:rPr>
  </w:style>
  <w:style w:type="paragraph" w:styleId="Normaltableaux" w:customStyle="1">
    <w:name w:val="Normal (tableaux)"/>
    <w:basedOn w:val="Normalny"/>
    <w:uiPriority w:val="49"/>
    <w:semiHidden/>
    <w:rsid w:val="00807E1F"/>
    <w:pPr>
      <w:tabs>
        <w:tab w:val="clear" w:pos="11199"/>
      </w:tabs>
      <w:suppressAutoHyphens/>
      <w:spacing w:before="20" w:after="20"/>
      <w:ind w:left="0" w:right="0"/>
      <w:jc w:val="left"/>
    </w:pPr>
    <w:rPr>
      <w:rFonts w:cs="Times New Roman" w:asciiTheme="minorHAnsi" w:hAnsiTheme="minorHAnsi" w:eastAsiaTheme="minorEastAsia"/>
      <w:color w:val="262626" w:themeColor="text1" w:themeTint="D9"/>
    </w:rPr>
  </w:style>
  <w:style w:type="paragraph" w:styleId="Normal18ptavant" w:customStyle="1">
    <w:name w:val="Normal + 18 pt avant"/>
    <w:basedOn w:val="Normalny"/>
    <w:next w:val="Normalny"/>
    <w:uiPriority w:val="49"/>
    <w:semiHidden/>
    <w:rsid w:val="00807E1F"/>
    <w:pPr>
      <w:tabs>
        <w:tab w:val="clear" w:pos="11199"/>
      </w:tabs>
      <w:spacing w:before="360" w:after="140" w:line="280" w:lineRule="atLeast"/>
      <w:ind w:left="0" w:right="0"/>
      <w:jc w:val="left"/>
    </w:pPr>
    <w:rPr>
      <w:rFonts w:ascii="BNPP Sans Light" w:hAnsi="BNPP Sans Light" w:eastAsia="Batang" w:cs="Times New Roman"/>
      <w:color w:val="262626" w:themeColor="text1" w:themeTint="D9"/>
      <w:sz w:val="23"/>
    </w:rPr>
  </w:style>
  <w:style w:type="paragraph" w:styleId="Tekstblokowy">
    <w:name w:val="Block Text"/>
    <w:basedOn w:val="Normalny"/>
    <w:uiPriority w:val="49"/>
    <w:semiHidden/>
    <w:rsid w:val="00807E1F"/>
    <w:pPr>
      <w:tabs>
        <w:tab w:val="clear" w:pos="11199"/>
        <w:tab w:val="left" w:pos="1178"/>
      </w:tabs>
      <w:ind w:left="0" w:right="0"/>
      <w:jc w:val="left"/>
    </w:pPr>
    <w:rPr>
      <w:rFonts w:cs="Times New Roman" w:asciiTheme="minorHAnsi" w:hAnsiTheme="minorHAnsi" w:eastAsiaTheme="minorEastAsia"/>
      <w:color w:val="262626" w:themeColor="text1" w:themeTint="D9"/>
    </w:rPr>
  </w:style>
  <w:style w:type="paragraph" w:styleId="Normalgauche0" w:customStyle="1">
    <w:name w:val="Normal gauche"/>
    <w:basedOn w:val="Tekstblokowy"/>
    <w:uiPriority w:val="49"/>
    <w:semiHidden/>
    <w:rsid w:val="00807E1F"/>
    <w:pPr>
      <w:suppressAutoHyphens/>
    </w:pPr>
    <w:rPr>
      <w:rFonts w:ascii="Verdana" w:hAnsi="Verdana"/>
      <w:i/>
      <w:iCs/>
      <w:sz w:val="18"/>
    </w:rPr>
  </w:style>
  <w:style w:type="paragraph" w:styleId="Tekstprzypisudolnego">
    <w:name w:val="footnote text"/>
    <w:basedOn w:val="Normalny"/>
    <w:link w:val="TekstprzypisudolnegoZnak"/>
    <w:uiPriority w:val="49"/>
    <w:semiHidden/>
    <w:rsid w:val="00807E1F"/>
    <w:pPr>
      <w:tabs>
        <w:tab w:val="clear" w:pos="11199"/>
      </w:tabs>
      <w:ind w:left="102" w:right="0" w:hanging="102"/>
      <w:jc w:val="left"/>
    </w:pPr>
    <w:rPr>
      <w:rFonts w:cs="Times New Roman" w:asciiTheme="minorHAnsi" w:hAnsiTheme="minorHAnsi" w:eastAsiaTheme="minorEastAsia"/>
      <w:color w:val="262626" w:themeColor="text1" w:themeTint="D9"/>
      <w:sz w:val="16"/>
      <w:szCs w:val="20"/>
    </w:rPr>
  </w:style>
  <w:style w:type="character" w:styleId="TekstprzypisudolnegoZnak" w:customStyle="1">
    <w:name w:val="Tekst przypisu dolnego Znak"/>
    <w:basedOn w:val="Domylnaczcionkaakapitu"/>
    <w:link w:val="Tekstprzypisudolnego"/>
    <w:uiPriority w:val="49"/>
    <w:semiHidden/>
    <w:rsid w:val="00807E1F"/>
    <w:rPr>
      <w:rFonts w:cs="Times New Roman" w:eastAsiaTheme="minorEastAsia"/>
      <w:color w:val="262626" w:themeColor="text1" w:themeTint="D9"/>
      <w:sz w:val="16"/>
      <w:szCs w:val="20"/>
    </w:rPr>
  </w:style>
  <w:style w:type="paragraph" w:styleId="Sautdepage" w:customStyle="1">
    <w:name w:val="Saut de page"/>
    <w:basedOn w:val="Normalny"/>
    <w:next w:val="Normalny"/>
    <w:uiPriority w:val="49"/>
    <w:semiHidden/>
    <w:rsid w:val="00807E1F"/>
    <w:pPr>
      <w:pageBreakBefore/>
      <w:tabs>
        <w:tab w:val="clear" w:pos="11199"/>
      </w:tabs>
      <w:ind w:left="0" w:right="0"/>
      <w:jc w:val="left"/>
    </w:pPr>
    <w:rPr>
      <w:rFonts w:cs="Times New Roman" w:asciiTheme="minorHAnsi" w:hAnsiTheme="minorHAnsi" w:eastAsiaTheme="minorEastAsia"/>
      <w:color w:val="262626" w:themeColor="text1" w:themeTint="D9"/>
    </w:rPr>
  </w:style>
  <w:style w:type="paragraph" w:styleId="Sautdesection" w:customStyle="1">
    <w:name w:val="Saut de section"/>
    <w:basedOn w:val="Normalny"/>
    <w:next w:val="Normalny"/>
    <w:uiPriority w:val="49"/>
    <w:semiHidden/>
    <w:rsid w:val="00807E1F"/>
    <w:pPr>
      <w:tabs>
        <w:tab w:val="clear" w:pos="11199"/>
      </w:tabs>
      <w:suppressAutoHyphens/>
      <w:spacing w:before="1" w:after="1"/>
      <w:ind w:left="0" w:right="0"/>
      <w:jc w:val="left"/>
    </w:pPr>
    <w:rPr>
      <w:rFonts w:cs="Times New Roman" w:asciiTheme="minorHAnsi" w:hAnsiTheme="minorHAnsi" w:eastAsiaTheme="minorEastAsia"/>
      <w:color w:val="FF0000"/>
      <w:w w:val="500"/>
      <w:sz w:val="16"/>
    </w:rPr>
  </w:style>
  <w:style w:type="paragraph" w:styleId="Tabledesmatires" w:customStyle="1">
    <w:name w:val="Table des matières"/>
    <w:basedOn w:val="Normalny"/>
    <w:next w:val="Normalny"/>
    <w:uiPriority w:val="49"/>
    <w:semiHidden/>
    <w:rsid w:val="00807E1F"/>
    <w:pPr>
      <w:pageBreakBefore/>
      <w:pBdr>
        <w:bottom w:val="single" w:color="auto" w:sz="4" w:space="1"/>
      </w:pBdr>
      <w:tabs>
        <w:tab w:val="clear" w:pos="11199"/>
      </w:tabs>
      <w:suppressAutoHyphens/>
      <w:spacing w:after="240"/>
      <w:ind w:left="0" w:right="0"/>
      <w:jc w:val="left"/>
    </w:pPr>
    <w:rPr>
      <w:rFonts w:cs="Times New Roman" w:asciiTheme="majorHAnsi" w:hAnsiTheme="majorHAnsi" w:eastAsiaTheme="minorEastAsia"/>
      <w:color w:val="262626" w:themeColor="text1" w:themeTint="D9"/>
      <w:sz w:val="40"/>
    </w:rPr>
  </w:style>
  <w:style w:type="paragraph" w:styleId="Sourcenote" w:customStyle="1">
    <w:name w:val="Source/note"/>
    <w:basedOn w:val="Normalny"/>
    <w:next w:val="Normalny"/>
    <w:uiPriority w:val="49"/>
    <w:semiHidden/>
    <w:rsid w:val="00807E1F"/>
    <w:pPr>
      <w:tabs>
        <w:tab w:val="clear" w:pos="11199"/>
      </w:tabs>
      <w:spacing w:after="240"/>
      <w:ind w:left="0" w:right="0"/>
      <w:contextualSpacing/>
      <w:jc w:val="left"/>
    </w:pPr>
    <w:rPr>
      <w:rFonts w:cs="Times New Roman" w:asciiTheme="minorHAnsi" w:hAnsiTheme="minorHAnsi" w:eastAsiaTheme="minorEastAsia"/>
      <w:color w:val="262626" w:themeColor="text1" w:themeTint="D9"/>
      <w:sz w:val="14"/>
    </w:rPr>
  </w:style>
  <w:style w:type="paragraph" w:styleId="Tytu">
    <w:name w:val="Title"/>
    <w:basedOn w:val="Normalny"/>
    <w:next w:val="Normalny"/>
    <w:link w:val="TytuZnak"/>
    <w:uiPriority w:val="10"/>
    <w:qFormat/>
    <w:rsid w:val="00807E1F"/>
    <w:pPr>
      <w:tabs>
        <w:tab w:val="clear" w:pos="11199"/>
      </w:tabs>
      <w:spacing w:before="240" w:after="60"/>
      <w:ind w:left="0" w:right="0"/>
      <w:jc w:val="center"/>
      <w:outlineLvl w:val="0"/>
    </w:pPr>
    <w:rPr>
      <w:rFonts w:ascii="Arial Gras" w:hAnsi="Arial Gras" w:eastAsiaTheme="majorEastAsia" w:cstheme="majorBidi"/>
      <w:b/>
      <w:bCs/>
      <w:caps/>
      <w:color w:val="FF0000"/>
      <w:kern w:val="28"/>
      <w:sz w:val="32"/>
      <w:szCs w:val="32"/>
    </w:rPr>
  </w:style>
  <w:style w:type="character" w:styleId="TytuZnak" w:customStyle="1">
    <w:name w:val="Tytuł Znak"/>
    <w:basedOn w:val="Domylnaczcionkaakapitu"/>
    <w:link w:val="Tytu"/>
    <w:uiPriority w:val="10"/>
    <w:rsid w:val="00807E1F"/>
    <w:rPr>
      <w:rFonts w:ascii="Arial Gras" w:hAnsi="Arial Gras" w:eastAsiaTheme="majorEastAsia" w:cstheme="majorBidi"/>
      <w:b/>
      <w:bCs/>
      <w:caps/>
      <w:color w:val="FF0000"/>
      <w:kern w:val="28"/>
      <w:sz w:val="32"/>
      <w:szCs w:val="32"/>
    </w:rPr>
  </w:style>
  <w:style w:type="paragraph" w:styleId="Spistreci1">
    <w:name w:val="toc 1"/>
    <w:basedOn w:val="Normalny"/>
    <w:next w:val="Normalny"/>
    <w:uiPriority w:val="39"/>
    <w:rsid w:val="00807E1F"/>
    <w:pPr>
      <w:tabs>
        <w:tab w:val="clear" w:pos="11199"/>
      </w:tabs>
      <w:spacing w:before="120"/>
      <w:ind w:left="0" w:right="0"/>
      <w:jc w:val="left"/>
    </w:pPr>
    <w:rPr>
      <w:rFonts w:cs="Times New Roman" w:asciiTheme="minorHAnsi" w:hAnsiTheme="minorHAnsi" w:eastAsiaTheme="minorEastAsia"/>
      <w:b/>
      <w:bCs/>
      <w:i/>
      <w:iCs/>
      <w:color w:val="262626" w:themeColor="text1" w:themeTint="D9"/>
    </w:rPr>
  </w:style>
  <w:style w:type="paragraph" w:styleId="Spistreci2">
    <w:name w:val="toc 2"/>
    <w:basedOn w:val="Tytu"/>
    <w:next w:val="Normalny"/>
    <w:uiPriority w:val="39"/>
    <w:rsid w:val="00807E1F"/>
    <w:pPr>
      <w:spacing w:before="120"/>
      <w:ind w:left="200"/>
    </w:pPr>
    <w:rPr>
      <w:rFonts w:eastAsia="Times New Roman" w:asciiTheme="minorHAnsi" w:hAnsiTheme="minorHAnsi"/>
      <w:b w:val="0"/>
      <w:bCs w:val="0"/>
      <w:color w:val="auto"/>
      <w:sz w:val="22"/>
      <w:szCs w:val="22"/>
    </w:rPr>
  </w:style>
  <w:style w:type="paragraph" w:styleId="Spistreci3">
    <w:name w:val="toc 3"/>
    <w:basedOn w:val="Normalny"/>
    <w:next w:val="Normalny"/>
    <w:uiPriority w:val="39"/>
    <w:rsid w:val="00807E1F"/>
    <w:pPr>
      <w:tabs>
        <w:tab w:val="clear" w:pos="11199"/>
      </w:tabs>
      <w:ind w:left="400" w:right="0"/>
      <w:jc w:val="left"/>
    </w:pPr>
    <w:rPr>
      <w:rFonts w:cs="Times New Roman" w:asciiTheme="minorHAnsi" w:hAnsiTheme="minorHAnsi" w:eastAsiaTheme="minorEastAsia"/>
      <w:color w:val="262626" w:themeColor="text1" w:themeTint="D9"/>
      <w:szCs w:val="20"/>
    </w:rPr>
  </w:style>
  <w:style w:type="paragraph" w:styleId="Spistreci4">
    <w:name w:val="toc 4"/>
    <w:basedOn w:val="Normalny"/>
    <w:next w:val="Normalny"/>
    <w:uiPriority w:val="39"/>
    <w:rsid w:val="00807E1F"/>
    <w:pPr>
      <w:tabs>
        <w:tab w:val="clear" w:pos="11199"/>
      </w:tabs>
      <w:ind w:left="600" w:right="0"/>
      <w:jc w:val="left"/>
    </w:pPr>
    <w:rPr>
      <w:rFonts w:cs="Times New Roman" w:asciiTheme="minorHAnsi" w:hAnsiTheme="minorHAnsi" w:eastAsiaTheme="minorEastAsia"/>
      <w:color w:val="262626" w:themeColor="text1" w:themeTint="D9"/>
      <w:szCs w:val="20"/>
    </w:rPr>
  </w:style>
  <w:style w:type="paragraph" w:styleId="Spistreci5">
    <w:name w:val="toc 5"/>
    <w:basedOn w:val="Normalny"/>
    <w:next w:val="Normalny"/>
    <w:uiPriority w:val="39"/>
    <w:rsid w:val="00807E1F"/>
    <w:pPr>
      <w:tabs>
        <w:tab w:val="clear" w:pos="11199"/>
      </w:tabs>
      <w:ind w:left="800" w:right="0"/>
      <w:jc w:val="left"/>
    </w:pPr>
    <w:rPr>
      <w:rFonts w:cs="Times New Roman" w:asciiTheme="minorHAnsi" w:hAnsiTheme="minorHAnsi" w:eastAsiaTheme="minorEastAsia"/>
      <w:color w:val="262626" w:themeColor="text1" w:themeTint="D9"/>
      <w:szCs w:val="20"/>
    </w:rPr>
  </w:style>
  <w:style w:type="paragraph" w:styleId="Spistreci6">
    <w:name w:val="toc 6"/>
    <w:basedOn w:val="Normalny"/>
    <w:next w:val="Normalny"/>
    <w:uiPriority w:val="39"/>
    <w:rsid w:val="00807E1F"/>
    <w:pPr>
      <w:tabs>
        <w:tab w:val="clear" w:pos="11199"/>
      </w:tabs>
      <w:ind w:left="1000" w:right="0"/>
      <w:jc w:val="left"/>
    </w:pPr>
    <w:rPr>
      <w:rFonts w:cs="Times New Roman" w:asciiTheme="minorHAnsi" w:hAnsiTheme="minorHAnsi" w:eastAsiaTheme="minorEastAsia"/>
      <w:color w:val="262626" w:themeColor="text1" w:themeTint="D9"/>
      <w:szCs w:val="20"/>
    </w:rPr>
  </w:style>
  <w:style w:type="paragraph" w:styleId="Spistreci7">
    <w:name w:val="toc 7"/>
    <w:basedOn w:val="Normalny"/>
    <w:next w:val="Normalny"/>
    <w:uiPriority w:val="39"/>
    <w:rsid w:val="00807E1F"/>
    <w:pPr>
      <w:tabs>
        <w:tab w:val="clear" w:pos="11199"/>
      </w:tabs>
      <w:ind w:left="1200" w:right="0"/>
      <w:jc w:val="left"/>
    </w:pPr>
    <w:rPr>
      <w:rFonts w:cs="Times New Roman" w:asciiTheme="minorHAnsi" w:hAnsiTheme="minorHAnsi" w:eastAsiaTheme="minorEastAsia"/>
      <w:color w:val="262626" w:themeColor="text1" w:themeTint="D9"/>
      <w:szCs w:val="20"/>
    </w:rPr>
  </w:style>
  <w:style w:type="paragraph" w:styleId="Spistreci8">
    <w:name w:val="toc 8"/>
    <w:basedOn w:val="Normalny"/>
    <w:next w:val="Normalny"/>
    <w:uiPriority w:val="39"/>
    <w:rsid w:val="00807E1F"/>
    <w:pPr>
      <w:tabs>
        <w:tab w:val="clear" w:pos="11199"/>
      </w:tabs>
      <w:ind w:left="1400" w:right="0"/>
      <w:jc w:val="left"/>
    </w:pPr>
    <w:rPr>
      <w:rFonts w:cs="Times New Roman" w:asciiTheme="minorHAnsi" w:hAnsiTheme="minorHAnsi" w:eastAsiaTheme="minorEastAsia"/>
      <w:color w:val="262626" w:themeColor="text1" w:themeTint="D9"/>
      <w:szCs w:val="20"/>
    </w:rPr>
  </w:style>
  <w:style w:type="paragraph" w:styleId="Spistreci9">
    <w:name w:val="toc 9"/>
    <w:basedOn w:val="Normalny"/>
    <w:next w:val="Normalny"/>
    <w:uiPriority w:val="39"/>
    <w:rsid w:val="00807E1F"/>
    <w:pPr>
      <w:tabs>
        <w:tab w:val="clear" w:pos="11199"/>
      </w:tabs>
      <w:ind w:left="1600" w:right="0"/>
      <w:jc w:val="left"/>
    </w:pPr>
    <w:rPr>
      <w:rFonts w:cs="Times New Roman" w:asciiTheme="minorHAnsi" w:hAnsiTheme="minorHAnsi" w:eastAsiaTheme="minorEastAsia"/>
      <w:color w:val="262626" w:themeColor="text1" w:themeTint="D9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rsid w:val="00807E1F"/>
    <w:pPr>
      <w:tabs>
        <w:tab w:val="clear" w:pos="11199"/>
      </w:tabs>
      <w:ind w:left="0" w:right="0"/>
      <w:jc w:val="left"/>
    </w:pPr>
    <w:rPr>
      <w:rFonts w:cs="Times New Roman" w:asciiTheme="minorHAnsi" w:hAnsiTheme="minorHAnsi" w:eastAsiaTheme="minorEastAsia"/>
      <w:color w:val="262626" w:themeColor="text1" w:themeTint="D9"/>
      <w:szCs w:val="20"/>
    </w:rPr>
  </w:style>
  <w:style w:type="character" w:styleId="TekstpodstawowyZnak" w:customStyle="1">
    <w:name w:val="Tekst podstawowy Znak"/>
    <w:basedOn w:val="Domylnaczcionkaakapitu"/>
    <w:link w:val="Tekstpodstawowy"/>
    <w:uiPriority w:val="99"/>
    <w:semiHidden/>
    <w:rsid w:val="00807E1F"/>
    <w:rPr>
      <w:rFonts w:cs="Times New Roman" w:eastAsiaTheme="minorEastAsia"/>
      <w:color w:val="262626" w:themeColor="text1" w:themeTint="D9"/>
      <w:szCs w:val="20"/>
    </w:rPr>
  </w:style>
  <w:style w:type="paragraph" w:styleId="Listapunktowana4">
    <w:name w:val="List Bullet 4"/>
    <w:basedOn w:val="Normalny"/>
    <w:semiHidden/>
    <w:rsid w:val="00807E1F"/>
    <w:pPr>
      <w:tabs>
        <w:tab w:val="clear" w:pos="11199"/>
        <w:tab w:val="num" w:pos="1758"/>
      </w:tabs>
      <w:spacing w:before="60" w:after="60"/>
      <w:ind w:left="1758" w:right="0" w:hanging="346"/>
      <w:jc w:val="left"/>
    </w:pPr>
    <w:rPr>
      <w:rFonts w:cs="Times New Roman" w:asciiTheme="minorHAnsi" w:hAnsiTheme="minorHAnsi" w:eastAsiaTheme="minorEastAsia"/>
      <w:color w:val="262626" w:themeColor="text1" w:themeTint="D9"/>
      <w:szCs w:val="20"/>
    </w:rPr>
  </w:style>
  <w:style w:type="paragraph" w:styleId="Prsentation" w:customStyle="1">
    <w:name w:val="Présentation"/>
    <w:basedOn w:val="Normalny"/>
    <w:uiPriority w:val="1"/>
    <w:rsid w:val="00807E1F"/>
    <w:pPr>
      <w:pBdr>
        <w:left w:val="single" w:color="BF8F00" w:themeColor="accent4" w:themeShade="BF" w:sz="18" w:space="4"/>
      </w:pBdr>
      <w:tabs>
        <w:tab w:val="clear" w:pos="11199"/>
      </w:tabs>
      <w:spacing w:before="60" w:after="60"/>
      <w:ind w:left="170" w:right="0"/>
      <w:jc w:val="left"/>
    </w:pPr>
    <w:rPr>
      <w:rFonts w:cs="Times New Roman" w:asciiTheme="minorHAnsi" w:hAnsiTheme="minorHAnsi" w:eastAsiaTheme="minorEastAsia"/>
      <w:color w:val="262626" w:themeColor="text1" w:themeTint="D9"/>
      <w:szCs w:val="20"/>
    </w:rPr>
  </w:style>
  <w:style w:type="character" w:styleId="Uwydatnienie">
    <w:name w:val="Emphasis"/>
    <w:basedOn w:val="Domylnaczcionkaakapitu"/>
    <w:uiPriority w:val="20"/>
    <w:qFormat/>
    <w:rsid w:val="00807E1F"/>
    <w:rPr>
      <w:rFonts w:asciiTheme="minorHAnsi" w:hAnsiTheme="minorHAnsi"/>
      <w:b/>
      <w:i/>
      <w:iCs/>
    </w:rPr>
  </w:style>
  <w:style w:type="paragraph" w:styleId="Tekstpodstawowywcity2">
    <w:name w:val="Body Text Indent 2"/>
    <w:basedOn w:val="Normalny"/>
    <w:link w:val="Tekstpodstawowywcity2Znak"/>
    <w:uiPriority w:val="49"/>
    <w:semiHidden/>
    <w:unhideWhenUsed/>
    <w:rsid w:val="00807E1F"/>
    <w:pPr>
      <w:tabs>
        <w:tab w:val="clear" w:pos="11199"/>
      </w:tabs>
      <w:spacing w:line="480" w:lineRule="auto"/>
      <w:ind w:left="283" w:right="0"/>
      <w:jc w:val="left"/>
    </w:pPr>
    <w:rPr>
      <w:rFonts w:cs="Times New Roman" w:asciiTheme="minorHAnsi" w:hAnsiTheme="minorHAnsi" w:eastAsiaTheme="minorEastAsia"/>
      <w:color w:val="262626" w:themeColor="text1" w:themeTint="D9"/>
    </w:rPr>
  </w:style>
  <w:style w:type="character" w:styleId="Tekstpodstawowywcity2Znak" w:customStyle="1">
    <w:name w:val="Tekst podstawowy wcięty 2 Znak"/>
    <w:basedOn w:val="Domylnaczcionkaakapitu"/>
    <w:link w:val="Tekstpodstawowywcity2"/>
    <w:uiPriority w:val="49"/>
    <w:semiHidden/>
    <w:rsid w:val="00807E1F"/>
    <w:rPr>
      <w:rFonts w:cs="Times New Roman" w:eastAsiaTheme="minorEastAsia"/>
      <w:color w:val="262626" w:themeColor="text1" w:themeTint="D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7E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7E1F"/>
    <w:pPr>
      <w:tabs>
        <w:tab w:val="clear" w:pos="11199"/>
      </w:tabs>
      <w:ind w:left="0" w:right="0"/>
      <w:jc w:val="left"/>
    </w:pPr>
    <w:rPr>
      <w:rFonts w:cs="Times New Roman" w:asciiTheme="minorHAnsi" w:hAnsiTheme="minorHAnsi" w:eastAsiaTheme="minorEastAsia"/>
      <w:color w:val="262626" w:themeColor="text1" w:themeTint="D9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807E1F"/>
    <w:rPr>
      <w:rFonts w:cs="Times New Roman" w:eastAsiaTheme="minorEastAsia"/>
      <w:color w:val="262626" w:themeColor="text1" w:themeTint="D9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49"/>
    <w:semiHidden/>
    <w:unhideWhenUsed/>
    <w:rsid w:val="00807E1F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49"/>
    <w:semiHidden/>
    <w:rsid w:val="00807E1F"/>
    <w:rPr>
      <w:rFonts w:cs="Times New Roman" w:eastAsiaTheme="minorEastAsia"/>
      <w:b/>
      <w:bCs/>
      <w:color w:val="262626" w:themeColor="text1" w:themeTint="D9"/>
      <w:szCs w:val="20"/>
    </w:rPr>
  </w:style>
  <w:style w:type="paragraph" w:styleId="HeaderLogoTexte" w:customStyle="1">
    <w:name w:val="Header_Logo_Texte"/>
    <w:basedOn w:val="Nagwek"/>
    <w:uiPriority w:val="19"/>
    <w:rsid w:val="00807E1F"/>
    <w:pPr>
      <w:tabs>
        <w:tab w:val="clear" w:pos="4536"/>
        <w:tab w:val="clear" w:pos="9072"/>
        <w:tab w:val="clear" w:pos="11199"/>
      </w:tabs>
      <w:suppressAutoHyphens/>
      <w:spacing w:before="2" w:after="2"/>
      <w:ind w:left="0" w:right="0"/>
      <w:jc w:val="right"/>
    </w:pPr>
    <w:rPr>
      <w:rFonts w:cs="Times New Roman" w:asciiTheme="minorHAnsi" w:hAnsiTheme="minorHAnsi" w:eastAsiaTheme="minorEastAsia"/>
      <w:color w:val="FF0000"/>
      <w:spacing w:val="20"/>
      <w:sz w:val="12"/>
    </w:rPr>
  </w:style>
  <w:style w:type="paragraph" w:styleId="Texte-Reference" w:customStyle="1">
    <w:name w:val="Texte-Reference"/>
    <w:basedOn w:val="Normalny"/>
    <w:uiPriority w:val="19"/>
    <w:rsid w:val="00807E1F"/>
    <w:pPr>
      <w:tabs>
        <w:tab w:val="clear" w:pos="11199"/>
      </w:tabs>
      <w:ind w:left="0" w:right="0"/>
      <w:jc w:val="left"/>
    </w:pPr>
    <w:rPr>
      <w:rFonts w:cs="Times New Roman" w:asciiTheme="minorHAnsi" w:hAnsiTheme="minorHAnsi" w:eastAsiaTheme="minorEastAsia"/>
      <w:color w:val="262626" w:themeColor="text1" w:themeTint="D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07E1F"/>
    <w:pPr>
      <w:numPr>
        <w:numId w:val="8"/>
      </w:numPr>
      <w:tabs>
        <w:tab w:val="clear" w:pos="11199"/>
      </w:tabs>
      <w:ind w:right="0"/>
      <w:jc w:val="left"/>
      <w:outlineLvl w:val="9"/>
    </w:pPr>
  </w:style>
  <w:style w:type="table" w:styleId="Zwykatabela1">
    <w:name w:val="Plain Table 1"/>
    <w:basedOn w:val="Standardowy"/>
    <w:uiPriority w:val="41"/>
    <w:rsid w:val="00807E1F"/>
    <w:rPr>
      <w:rFonts w:cs="Times New Roman" w:eastAsiaTheme="minorEastAsia"/>
      <w:sz w:val="22"/>
      <w:szCs w:val="22"/>
    </w:r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apunktowana2">
    <w:name w:val="List Bullet 2"/>
    <w:basedOn w:val="Normalny"/>
    <w:uiPriority w:val="24"/>
    <w:unhideWhenUsed/>
    <w:rsid w:val="00807E1F"/>
    <w:pPr>
      <w:tabs>
        <w:tab w:val="clear" w:pos="11199"/>
        <w:tab w:val="num" w:pos="643"/>
      </w:tabs>
      <w:ind w:left="643" w:right="0" w:hanging="360"/>
      <w:contextualSpacing/>
      <w:jc w:val="left"/>
    </w:pPr>
    <w:rPr>
      <w:rFonts w:cs="Times New Roman" w:asciiTheme="minorHAnsi" w:hAnsiTheme="minorHAnsi" w:eastAsiaTheme="minorEastAsia"/>
      <w:color w:val="262626" w:themeColor="text1" w:themeTint="D9"/>
    </w:rPr>
  </w:style>
  <w:style w:type="paragraph" w:styleId="TableauPhoto" w:customStyle="1">
    <w:name w:val="Tableau_Photo"/>
    <w:basedOn w:val="Normalny"/>
    <w:uiPriority w:val="19"/>
    <w:rsid w:val="00807E1F"/>
    <w:pPr>
      <w:tabs>
        <w:tab w:val="clear" w:pos="11199"/>
      </w:tabs>
      <w:ind w:left="0" w:right="0"/>
      <w:jc w:val="center"/>
    </w:pPr>
    <w:rPr>
      <w:rFonts w:ascii="Arial Bold" w:hAnsi="Arial Bold" w:cs="Times New Roman" w:eastAsiaTheme="minorEastAsia"/>
      <w:b/>
      <w:color w:val="000000" w:themeColor="text1"/>
    </w:rPr>
  </w:style>
  <w:style w:type="table" w:styleId="Tabelalisty4akcent5">
    <w:name w:val="List Table 4 Accent 5"/>
    <w:basedOn w:val="Standardowy"/>
    <w:uiPriority w:val="49"/>
    <w:rsid w:val="00807E1F"/>
    <w:rPr>
      <w:rFonts w:cs="Times New Roman" w:eastAsiaTheme="minorEastAsia"/>
      <w:sz w:val="22"/>
      <w:szCs w:val="22"/>
    </w:r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extBulet2" w:customStyle="1">
    <w:name w:val="Text_Bulet_2"/>
    <w:basedOn w:val="TextBullet1"/>
    <w:uiPriority w:val="19"/>
    <w:rsid w:val="00807E1F"/>
    <w:pPr>
      <w:numPr>
        <w:numId w:val="14"/>
      </w:numPr>
      <w:tabs>
        <w:tab w:val="left" w:pos="1560"/>
      </w:tabs>
      <w:ind w:left="1134"/>
    </w:pPr>
  </w:style>
  <w:style w:type="paragraph" w:styleId="Poprawka">
    <w:name w:val="Revision"/>
    <w:hidden/>
    <w:uiPriority w:val="99"/>
    <w:semiHidden/>
    <w:rsid w:val="00807E1F"/>
    <w:rPr>
      <w:rFonts w:ascii="Arial" w:hAnsi="Arial" w:cs="Arial" w:eastAsiaTheme="minorEastAsia"/>
      <w:sz w:val="20"/>
      <w:szCs w:val="22"/>
    </w:rPr>
  </w:style>
  <w:style w:type="paragraph" w:styleId="NormalnyWeb">
    <w:name w:val="Normal (Web)"/>
    <w:basedOn w:val="Normalny"/>
    <w:uiPriority w:val="99"/>
    <w:unhideWhenUsed/>
    <w:rsid w:val="00807E1F"/>
    <w:pPr>
      <w:tabs>
        <w:tab w:val="clear" w:pos="11199"/>
      </w:tabs>
      <w:spacing w:before="100" w:beforeAutospacing="1" w:after="100" w:afterAutospacing="1"/>
      <w:ind w:left="0" w:right="0"/>
      <w:jc w:val="left"/>
    </w:pPr>
    <w:rPr>
      <w:rFonts w:ascii="Times New Roman" w:hAnsi="Times New Roman" w:cs="Times New Roman"/>
      <w:color w:val="000000"/>
      <w:lang w:eastAsia="fr-FR"/>
    </w:rPr>
  </w:style>
  <w:style w:type="paragraph" w:styleId="Default" w:customStyle="1">
    <w:name w:val="Default"/>
    <w:rsid w:val="00807E1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7E1F"/>
    <w:pPr>
      <w:tabs>
        <w:tab w:val="clear" w:pos="11199"/>
      </w:tabs>
      <w:spacing w:after="60"/>
      <w:ind w:left="0" w:right="0"/>
      <w:jc w:val="center"/>
      <w:outlineLvl w:val="1"/>
    </w:pPr>
    <w:rPr>
      <w:rFonts w:cs="Times New Roman" w:asciiTheme="majorHAnsi" w:hAnsiTheme="majorHAnsi" w:eastAsiaTheme="majorEastAsia"/>
      <w:color w:val="262626" w:themeColor="text1" w:themeTint="D9"/>
    </w:rPr>
  </w:style>
  <w:style w:type="character" w:styleId="PodtytuZnak" w:customStyle="1">
    <w:name w:val="Podtytuł Znak"/>
    <w:basedOn w:val="Domylnaczcionkaakapitu"/>
    <w:link w:val="Podtytu"/>
    <w:uiPriority w:val="11"/>
    <w:rsid w:val="00807E1F"/>
    <w:rPr>
      <w:rFonts w:cs="Times New Roman" w:asciiTheme="majorHAnsi" w:hAnsiTheme="majorHAnsi" w:eastAsiaTheme="majorEastAsia"/>
      <w:color w:val="262626" w:themeColor="text1" w:themeTint="D9"/>
    </w:rPr>
  </w:style>
  <w:style w:type="paragraph" w:styleId="Cytat">
    <w:name w:val="Quote"/>
    <w:basedOn w:val="Normalny"/>
    <w:next w:val="Normalny"/>
    <w:link w:val="CytatZnak"/>
    <w:uiPriority w:val="29"/>
    <w:qFormat/>
    <w:rsid w:val="00807E1F"/>
    <w:pPr>
      <w:tabs>
        <w:tab w:val="clear" w:pos="11199"/>
      </w:tabs>
      <w:ind w:left="0" w:right="0"/>
      <w:jc w:val="left"/>
    </w:pPr>
    <w:rPr>
      <w:rFonts w:asciiTheme="minorHAnsi" w:hAnsiTheme="minorHAnsi" w:eastAsiaTheme="minorEastAsia" w:cstheme="majorBidi"/>
      <w:i/>
      <w:color w:val="262626" w:themeColor="text1" w:themeTint="D9"/>
    </w:rPr>
  </w:style>
  <w:style w:type="character" w:styleId="CytatZnak" w:customStyle="1">
    <w:name w:val="Cytat Znak"/>
    <w:basedOn w:val="Domylnaczcionkaakapitu"/>
    <w:link w:val="Cytat"/>
    <w:uiPriority w:val="29"/>
    <w:rsid w:val="00807E1F"/>
    <w:rPr>
      <w:rFonts w:eastAsiaTheme="minorEastAsia" w:cstheme="majorBidi"/>
      <w:i/>
      <w:color w:val="262626" w:themeColor="text1" w:themeTint="D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07E1F"/>
    <w:pPr>
      <w:tabs>
        <w:tab w:val="clear" w:pos="11199"/>
      </w:tabs>
      <w:ind w:left="720" w:right="720"/>
      <w:jc w:val="left"/>
    </w:pPr>
    <w:rPr>
      <w:rFonts w:asciiTheme="minorHAnsi" w:hAnsiTheme="minorHAnsi" w:eastAsiaTheme="minorEastAsia" w:cstheme="majorBidi"/>
      <w:b/>
      <w:i/>
      <w:color w:val="262626" w:themeColor="text1" w:themeTint="D9"/>
      <w:szCs w:val="22"/>
    </w:rPr>
  </w:style>
  <w:style w:type="character" w:styleId="CytatintensywnyZnak" w:customStyle="1">
    <w:name w:val="Cytat intensywny Znak"/>
    <w:basedOn w:val="Domylnaczcionkaakapitu"/>
    <w:link w:val="Cytatintensywny"/>
    <w:uiPriority w:val="30"/>
    <w:rsid w:val="00807E1F"/>
    <w:rPr>
      <w:rFonts w:eastAsiaTheme="minorEastAsia" w:cstheme="majorBidi"/>
      <w:b/>
      <w:i/>
      <w:color w:val="262626" w:themeColor="text1" w:themeTint="D9"/>
      <w:szCs w:val="22"/>
    </w:rPr>
  </w:style>
  <w:style w:type="character" w:styleId="Wyrnieniedelikatne">
    <w:name w:val="Subtle Emphasis"/>
    <w:uiPriority w:val="19"/>
    <w:qFormat/>
    <w:rsid w:val="00807E1F"/>
    <w:rPr>
      <w:i/>
      <w:color w:val="5A5A5A" w:themeColor="text1" w:themeTint="A5"/>
    </w:rPr>
  </w:style>
  <w:style w:type="character" w:styleId="Wyrnienieintensywne">
    <w:name w:val="Intense Emphasis"/>
    <w:basedOn w:val="Domylnaczcionkaakapitu"/>
    <w:uiPriority w:val="21"/>
    <w:qFormat/>
    <w:rsid w:val="00807E1F"/>
    <w:rPr>
      <w:b/>
      <w:i/>
      <w:sz w:val="24"/>
      <w:szCs w:val="24"/>
      <w:u w:val="single"/>
    </w:rPr>
  </w:style>
  <w:style w:type="character" w:styleId="Odwoaniedelikatne">
    <w:name w:val="Subtle Reference"/>
    <w:basedOn w:val="Domylnaczcionkaakapitu"/>
    <w:uiPriority w:val="31"/>
    <w:qFormat/>
    <w:rsid w:val="00807E1F"/>
    <w:rPr>
      <w:sz w:val="24"/>
      <w:szCs w:val="24"/>
      <w:u w:val="single"/>
    </w:rPr>
  </w:style>
  <w:style w:type="character" w:styleId="Odwoanieintensywne">
    <w:name w:val="Intense Reference"/>
    <w:basedOn w:val="Domylnaczcionkaakapitu"/>
    <w:uiPriority w:val="32"/>
    <w:qFormat/>
    <w:rsid w:val="00807E1F"/>
    <w:rPr>
      <w:b/>
      <w:sz w:val="24"/>
      <w:u w:val="single"/>
    </w:rPr>
  </w:style>
  <w:style w:type="character" w:styleId="Tytuksiki">
    <w:name w:val="Book Title"/>
    <w:basedOn w:val="Domylnaczcionkaakapitu"/>
    <w:uiPriority w:val="33"/>
    <w:qFormat/>
    <w:rsid w:val="00807E1F"/>
    <w:rPr>
      <w:rFonts w:asciiTheme="majorHAnsi" w:hAnsiTheme="majorHAnsi" w:eastAsiaTheme="majorEastAsia"/>
      <w:b/>
      <w:i/>
      <w:sz w:val="24"/>
      <w:szCs w:val="24"/>
    </w:rPr>
  </w:style>
  <w:style w:type="character" w:styleId="hscoswrapper" w:customStyle="1">
    <w:name w:val="hs_cos_wrapper"/>
    <w:basedOn w:val="Domylnaczcionkaakapitu"/>
    <w:rsid w:val="00807E1F"/>
  </w:style>
  <w:style w:type="paragraph" w:styleId="D4-TITRE05" w:customStyle="1">
    <w:name w:val="D4 - TITRE 05"/>
    <w:basedOn w:val="Akapitzlist"/>
    <w:qFormat/>
    <w:rsid w:val="004C68DD"/>
    <w:pPr>
      <w:numPr>
        <w:numId w:val="10"/>
      </w:numPr>
    </w:pPr>
  </w:style>
  <w:style w:type="paragraph" w:styleId="D4-TITRE6" w:customStyle="1">
    <w:name w:val="D4 - TITRE 6"/>
    <w:basedOn w:val="Nagwek5"/>
    <w:qFormat/>
    <w:rsid w:val="00F313E2"/>
    <w:pPr>
      <w:keepNext w:val="0"/>
      <w:keepLines w:val="0"/>
      <w:numPr>
        <w:numId w:val="19"/>
      </w:numPr>
      <w:tabs>
        <w:tab w:val="clear" w:pos="11199"/>
        <w:tab w:val="left" w:pos="1276"/>
      </w:tabs>
      <w:spacing w:before="240" w:after="60"/>
      <w:ind w:right="0" w:firstLine="414"/>
      <w:jc w:val="left"/>
    </w:pPr>
    <w:rPr>
      <w:rFonts w:ascii="Roboto" w:hAnsi="Roboto" w:cs="Arial"/>
    </w:rPr>
  </w:style>
  <w:style w:type="paragraph" w:styleId="D4Bulletpoint12" w:customStyle="1">
    <w:name w:val="D4 Bullet point 1.2"/>
    <w:basedOn w:val="D4-BulletPoints"/>
    <w:qFormat/>
    <w:rsid w:val="00F313E2"/>
  </w:style>
  <w:style w:type="table" w:styleId="Siatkatabelijasna">
    <w:name w:val="Grid Table Light"/>
    <w:basedOn w:val="Standardowy"/>
    <w:uiPriority w:val="40"/>
    <w:rsid w:val="008A5CBE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Mentionnonrsolue1" w:customStyle="1">
    <w:name w:val="Mention non résolue1"/>
    <w:basedOn w:val="Domylnaczcionkaakapitu"/>
    <w:uiPriority w:val="99"/>
    <w:semiHidden/>
    <w:unhideWhenUsed/>
    <w:rsid w:val="00560937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F14756"/>
    <w:rPr>
      <w:color w:val="80808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F3746"/>
    <w:rPr>
      <w:color w:val="605E5C"/>
      <w:shd w:val="clear" w:color="auto" w:fill="E1DFDD"/>
    </w:rPr>
  </w:style>
  <w:style w:type="character" w:styleId="s2" w:customStyle="1">
    <w:name w:val="s2"/>
    <w:basedOn w:val="Domylnaczcionkaakapitu"/>
    <w:rsid w:val="00DF06E3"/>
  </w:style>
  <w:style w:type="character" w:styleId="UyteHipercze">
    <w:name w:val="FollowedHyperlink"/>
    <w:basedOn w:val="Domylnaczcionkaakapitu"/>
    <w:uiPriority w:val="49"/>
    <w:semiHidden/>
    <w:unhideWhenUsed/>
    <w:rsid w:val="009866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6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1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5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78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1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94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517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9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6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99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726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04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4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89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4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header" Target="header3.xml" Id="rId15" /><Relationship Type="http://schemas.openxmlformats.org/officeDocument/2006/relationships/hyperlink" Target="https://www.data4group.com/pl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svg" Id="rId9" /><Relationship Type="http://schemas.openxmlformats.org/officeDocument/2006/relationships/footer" Target="footer2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thm15="http://schemas.microsoft.com/office/thememl/2012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B0220D-DCA6-D849-97BD-FEF2E0A2DF7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026e4c1-5892-497a-b9da-ee493c9f0364}" enabled="0" method="" siteId="{d026e4c1-5892-497a-b9da-ee493c9f0364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Stefan Kaczmarek</lastModifiedBy>
  <revision>15</revision>
  <lastPrinted>2023-02-02T13:54:00.0000000Z</lastPrinted>
  <dcterms:created xsi:type="dcterms:W3CDTF">2025-09-11T07:34:00.0000000Z</dcterms:created>
  <dcterms:modified xsi:type="dcterms:W3CDTF">2025-11-20T14:55:40.1694833Z</dcterms:modified>
</coreProperties>
</file>