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48DBF" w14:textId="77777777" w:rsidR="00F501AB" w:rsidRPr="00F501AB" w:rsidRDefault="00466431" w:rsidP="00F501AB">
      <w:pPr>
        <w:rPr>
          <w:b/>
          <w:sz w:val="22"/>
          <w:szCs w:val="22"/>
        </w:rPr>
      </w:pPr>
      <w:r>
        <w:rPr>
          <w:rFonts w:asciiTheme="majorHAnsi" w:hAnsiTheme="majorHAnsi" w:cstheme="majorHAnsi"/>
          <w:b/>
          <w:noProof/>
          <w:lang w:val="pl-PL" w:eastAsia="pl-PL"/>
        </w:rPr>
        <w:drawing>
          <wp:inline distT="0" distB="0" distL="0" distR="0" wp14:anchorId="1F4155A0" wp14:editId="287EA8AD">
            <wp:extent cx="1922145" cy="914400"/>
            <wp:effectExtent l="0" t="0" r="8255" b="0"/>
            <wp:docPr id="1" name="Image 1" descr="logo o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v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2145" cy="914400"/>
                    </a:xfrm>
                    <a:prstGeom prst="rect">
                      <a:avLst/>
                    </a:prstGeom>
                    <a:noFill/>
                    <a:ln>
                      <a:noFill/>
                    </a:ln>
                  </pic:spPr>
                </pic:pic>
              </a:graphicData>
            </a:graphic>
          </wp:inline>
        </w:drawing>
      </w:r>
    </w:p>
    <w:p w14:paraId="0DEEB6CD" w14:textId="181CDF1C" w:rsidR="00F501AB" w:rsidRPr="006538F5" w:rsidRDefault="00D71465" w:rsidP="00F501AB">
      <w:pPr>
        <w:jc w:val="right"/>
        <w:rPr>
          <w:b/>
          <w:sz w:val="22"/>
          <w:szCs w:val="22"/>
          <w:lang w:val="pl-PL"/>
        </w:rPr>
      </w:pPr>
      <w:r w:rsidRPr="006538F5">
        <w:rPr>
          <w:b/>
          <w:sz w:val="22"/>
          <w:szCs w:val="22"/>
          <w:lang w:val="pl-PL" w:bidi="en-GB"/>
        </w:rPr>
        <w:t>INFORMACJA PRASOWA</w:t>
      </w:r>
      <w:r w:rsidR="00911836" w:rsidRPr="006538F5">
        <w:rPr>
          <w:b/>
          <w:sz w:val="22"/>
          <w:szCs w:val="22"/>
          <w:lang w:val="pl-PL" w:bidi="en-GB"/>
        </w:rPr>
        <w:br/>
      </w:r>
      <w:r w:rsidRPr="006538F5">
        <w:rPr>
          <w:b/>
          <w:sz w:val="22"/>
          <w:szCs w:val="22"/>
          <w:lang w:val="pl-PL" w:bidi="en-GB"/>
        </w:rPr>
        <w:t>Warszawa</w:t>
      </w:r>
      <w:r w:rsidR="00911836" w:rsidRPr="006538F5">
        <w:rPr>
          <w:b/>
          <w:sz w:val="22"/>
          <w:szCs w:val="22"/>
          <w:lang w:val="pl-PL" w:bidi="en-GB"/>
        </w:rPr>
        <w:t xml:space="preserve">, </w:t>
      </w:r>
      <w:r w:rsidR="004A4947" w:rsidRPr="006538F5">
        <w:rPr>
          <w:b/>
          <w:sz w:val="22"/>
          <w:szCs w:val="22"/>
          <w:lang w:val="pl-PL" w:bidi="en-GB"/>
        </w:rPr>
        <w:t xml:space="preserve">6 września </w:t>
      </w:r>
      <w:r w:rsidR="00911836" w:rsidRPr="006538F5">
        <w:rPr>
          <w:b/>
          <w:sz w:val="22"/>
          <w:szCs w:val="22"/>
          <w:lang w:val="pl-PL" w:bidi="en-GB"/>
        </w:rPr>
        <w:t>2018</w:t>
      </w:r>
    </w:p>
    <w:p w14:paraId="61E089BE" w14:textId="77777777" w:rsidR="00F501AB" w:rsidRPr="006538F5" w:rsidRDefault="00F501AB" w:rsidP="00F501AB">
      <w:pPr>
        <w:jc w:val="center"/>
        <w:rPr>
          <w:b/>
          <w:sz w:val="22"/>
          <w:szCs w:val="22"/>
          <w:lang w:val="pl-PL"/>
        </w:rPr>
      </w:pPr>
    </w:p>
    <w:p w14:paraId="7E112319" w14:textId="77777777" w:rsidR="00E62C9B" w:rsidRPr="006538F5" w:rsidRDefault="00E62C9B" w:rsidP="00F501AB">
      <w:pPr>
        <w:jc w:val="center"/>
        <w:rPr>
          <w:b/>
          <w:sz w:val="22"/>
          <w:szCs w:val="22"/>
          <w:lang w:val="pl-PL"/>
        </w:rPr>
      </w:pPr>
    </w:p>
    <w:p w14:paraId="2C037DFF" w14:textId="3D5EC03C" w:rsidR="009B183E" w:rsidRPr="004A4947" w:rsidRDefault="004A4947" w:rsidP="00EB2F64">
      <w:pPr>
        <w:jc w:val="center"/>
        <w:rPr>
          <w:sz w:val="22"/>
          <w:szCs w:val="22"/>
          <w:lang w:val="pl-PL"/>
        </w:rPr>
      </w:pPr>
      <w:r w:rsidRPr="004A4947">
        <w:rPr>
          <w:b/>
          <w:sz w:val="36"/>
          <w:szCs w:val="36"/>
          <w:lang w:val="pl-PL" w:bidi="en-GB"/>
        </w:rPr>
        <w:t>Szybkość, elastyczność i prosta obsługa –</w:t>
      </w:r>
      <w:r w:rsidR="006538F5">
        <w:rPr>
          <w:b/>
          <w:sz w:val="36"/>
          <w:szCs w:val="36"/>
          <w:lang w:val="pl-PL" w:bidi="en-GB"/>
        </w:rPr>
        <w:t xml:space="preserve"> </w:t>
      </w:r>
      <w:r w:rsidRPr="004A4947">
        <w:rPr>
          <w:b/>
          <w:sz w:val="36"/>
          <w:szCs w:val="36"/>
          <w:lang w:val="pl-PL" w:bidi="en-GB"/>
        </w:rPr>
        <w:t xml:space="preserve">hosting Cloud Web dostępny w </w:t>
      </w:r>
      <w:r w:rsidR="00EB2F64" w:rsidRPr="004A4947">
        <w:rPr>
          <w:b/>
          <w:sz w:val="36"/>
          <w:szCs w:val="36"/>
          <w:lang w:val="pl-PL" w:bidi="en-GB"/>
        </w:rPr>
        <w:t>OVH</w:t>
      </w:r>
    </w:p>
    <w:p w14:paraId="16583033" w14:textId="77777777" w:rsidR="00EB2F64" w:rsidRPr="004A4947" w:rsidRDefault="00EB2F64" w:rsidP="00EB2F64">
      <w:pPr>
        <w:pStyle w:val="Tekstkomentarza"/>
        <w:rPr>
          <w:b/>
          <w:lang w:val="pl-PL"/>
        </w:rPr>
      </w:pPr>
    </w:p>
    <w:p w14:paraId="4E97ECB8" w14:textId="2B98AA53" w:rsidR="00EB2F64" w:rsidRPr="004A4947" w:rsidRDefault="004A4947" w:rsidP="004A4947">
      <w:pPr>
        <w:pStyle w:val="Tekstkomentarza"/>
        <w:jc w:val="both"/>
        <w:rPr>
          <w:b/>
          <w:lang w:val="pl-PL"/>
        </w:rPr>
      </w:pPr>
      <w:r w:rsidRPr="004A4947">
        <w:rPr>
          <w:b/>
          <w:lang w:val="pl-PL"/>
        </w:rPr>
        <w:t>Cloud Web to usługa hostingowa umożliwiająca uruchomienie dowolnych zasobów, takich jak strona WWW, platforma e-commerce lub aplikacja mobilna, w bezpiecznym i</w:t>
      </w:r>
      <w:r>
        <w:rPr>
          <w:b/>
          <w:lang w:val="pl-PL"/>
        </w:rPr>
        <w:t> </w:t>
      </w:r>
      <w:r w:rsidRPr="004A4947">
        <w:rPr>
          <w:b/>
          <w:lang w:val="pl-PL"/>
        </w:rPr>
        <w:t>wydajnym środowisku. Rozwiązanie łączy zalety hostingu z elastycznością serwera VPS i</w:t>
      </w:r>
      <w:r>
        <w:rPr>
          <w:b/>
          <w:lang w:val="pl-PL"/>
        </w:rPr>
        <w:t> </w:t>
      </w:r>
      <w:r w:rsidRPr="004A4947">
        <w:rPr>
          <w:b/>
          <w:lang w:val="pl-PL"/>
        </w:rPr>
        <w:t>nie wymaga specjalistycznej wiedzy z zakresu administrowania.</w:t>
      </w:r>
    </w:p>
    <w:p w14:paraId="6C22B9DA" w14:textId="77777777" w:rsidR="00EB2F64" w:rsidRPr="004A4947" w:rsidRDefault="00EB2F64" w:rsidP="00286074">
      <w:pPr>
        <w:jc w:val="both"/>
        <w:rPr>
          <w:sz w:val="22"/>
          <w:szCs w:val="22"/>
          <w:lang w:val="pl-PL"/>
        </w:rPr>
      </w:pPr>
    </w:p>
    <w:p w14:paraId="7A615105" w14:textId="1FB803FB" w:rsidR="004A4947" w:rsidRPr="004A4947" w:rsidRDefault="004A4947" w:rsidP="004A4947">
      <w:pPr>
        <w:jc w:val="both"/>
        <w:rPr>
          <w:sz w:val="22"/>
          <w:szCs w:val="22"/>
          <w:lang w:val="pl-PL" w:bidi="en-GB"/>
        </w:rPr>
      </w:pPr>
      <w:r w:rsidRPr="004A4947">
        <w:rPr>
          <w:sz w:val="22"/>
          <w:szCs w:val="22"/>
          <w:lang w:val="pl-PL" w:bidi="en-GB"/>
        </w:rPr>
        <w:t>Usługa Cloud Web jest wygodnym rozwiązaniem hostingowym typu plug &amp; play, umożliwiającym szybkie umieszczenie wysoce skalowalnych aplikacji internetowych w bezpiecznym środowisku, zarządzanym przez doświadczonego operatora. Usługa jest w pełni administrowana przez OVH, zatem nie ma potrzeby samodzielnej obsługi infrastruktury IT ani zatrudniania dedykowanych specjalistów. To oznacza wymierne oszczędności oraz ułatwienie dla programistów, startujących firm oraz przedsiębiorstw, które nie dysponują specjalistycznymi kompetencjami IT. Usługę zaprojektowano właśnie z myślą o klientach, którzy chcą się skupić na biznesie, bez konieczności administrowania infrastrukturą chmurową.</w:t>
      </w:r>
      <w:bookmarkStart w:id="0" w:name="_GoBack"/>
      <w:bookmarkEnd w:id="0"/>
    </w:p>
    <w:p w14:paraId="026E2DC6" w14:textId="77777777" w:rsidR="004A4947" w:rsidRPr="004A4947" w:rsidRDefault="004A4947" w:rsidP="004A4947">
      <w:pPr>
        <w:jc w:val="both"/>
        <w:rPr>
          <w:sz w:val="22"/>
          <w:szCs w:val="22"/>
          <w:lang w:val="pl-PL" w:bidi="en-GB"/>
        </w:rPr>
      </w:pPr>
    </w:p>
    <w:p w14:paraId="57DEA945" w14:textId="77777777" w:rsidR="004A4947" w:rsidRPr="004A4947" w:rsidRDefault="004A4947" w:rsidP="004A4947">
      <w:pPr>
        <w:jc w:val="both"/>
        <w:rPr>
          <w:sz w:val="22"/>
          <w:szCs w:val="22"/>
          <w:lang w:val="pl-PL" w:bidi="en-GB"/>
        </w:rPr>
      </w:pPr>
      <w:r w:rsidRPr="004A4947">
        <w:rPr>
          <w:sz w:val="22"/>
          <w:szCs w:val="22"/>
          <w:lang w:val="pl-PL" w:bidi="en-GB"/>
        </w:rPr>
        <w:t>Cloud Web oferuje swobodę konfiguracji izolowanego serwera o szybkości dysku SSD. Zasoby użytkownika – serwer Web, FTP oraz serwer bazodanowy – znajdują się w dedykowanym środowisku serwera VPS i są od siebie odizolowane, co redukuje ryzyko opóźnień (latencji). Hosting zarządzany przez OVH obejmuje wdrażanie poprawek, aktualizacje systemu oraz zapewnienie bezpieczeństwa. Korzystając z własnych rozwiązań ochrony Anty-DDoS, OVH czuwa nad utrzymaniem stałej dostępności, nawet w przypadku ataku.</w:t>
      </w:r>
    </w:p>
    <w:p w14:paraId="14109995" w14:textId="77777777" w:rsidR="004A4947" w:rsidRPr="004A4947" w:rsidRDefault="004A4947" w:rsidP="004A4947">
      <w:pPr>
        <w:jc w:val="both"/>
        <w:rPr>
          <w:sz w:val="22"/>
          <w:szCs w:val="22"/>
          <w:lang w:val="pl-PL" w:bidi="en-GB"/>
        </w:rPr>
      </w:pPr>
    </w:p>
    <w:p w14:paraId="7DE1BF7F" w14:textId="54842A08" w:rsidR="004A4947" w:rsidRPr="004A4947" w:rsidRDefault="004A4947" w:rsidP="004A4947">
      <w:pPr>
        <w:jc w:val="both"/>
        <w:rPr>
          <w:sz w:val="22"/>
          <w:szCs w:val="22"/>
          <w:lang w:val="pl-PL" w:bidi="en-GB"/>
        </w:rPr>
      </w:pPr>
      <w:r w:rsidRPr="004A4947">
        <w:rPr>
          <w:sz w:val="22"/>
          <w:szCs w:val="22"/>
          <w:lang w:val="pl-PL" w:bidi="en-GB"/>
        </w:rPr>
        <w:t>Co więcej, Cloud Web daje dostęp także do innych atrakcyjnych opcji, oferowanych w rozwiązaniach hostingowych OVH, jak bezpłatna roczna rejestracja domeny, konta e-mail, automatyczne kopie zapas</w:t>
      </w:r>
      <w:r w:rsidR="00D71465">
        <w:rPr>
          <w:sz w:val="22"/>
          <w:szCs w:val="22"/>
          <w:lang w:val="pl-PL" w:bidi="en-GB"/>
        </w:rPr>
        <w:t>owe danych oraz certyfikat SSL.</w:t>
      </w:r>
    </w:p>
    <w:p w14:paraId="7B09477E" w14:textId="4AFC598D" w:rsidR="00F0740E" w:rsidRPr="00D71465" w:rsidRDefault="00F0740E" w:rsidP="00F501AB">
      <w:pPr>
        <w:jc w:val="both"/>
        <w:rPr>
          <w:sz w:val="22"/>
          <w:szCs w:val="22"/>
          <w:lang w:val="pl-PL"/>
        </w:rPr>
      </w:pPr>
    </w:p>
    <w:p w14:paraId="1A9BB56A" w14:textId="7EA2D067" w:rsidR="00EB2F64" w:rsidRPr="004A4947" w:rsidRDefault="001C5EBB" w:rsidP="00EB2F64">
      <w:pPr>
        <w:jc w:val="both"/>
        <w:rPr>
          <w:b/>
          <w:sz w:val="22"/>
          <w:szCs w:val="22"/>
          <w:lang w:val="pl-PL"/>
        </w:rPr>
      </w:pPr>
      <w:r>
        <w:rPr>
          <w:b/>
          <w:sz w:val="22"/>
          <w:szCs w:val="22"/>
          <w:lang w:val="pl-PL"/>
        </w:rPr>
        <w:t>Cloud Web przyjazny</w:t>
      </w:r>
      <w:r w:rsidR="004A4947" w:rsidRPr="004A4947">
        <w:rPr>
          <w:b/>
          <w:sz w:val="22"/>
          <w:szCs w:val="22"/>
          <w:lang w:val="pl-PL"/>
        </w:rPr>
        <w:t xml:space="preserve"> dla cyfrowych twórców</w:t>
      </w:r>
    </w:p>
    <w:p w14:paraId="59B7C70B" w14:textId="77777777" w:rsidR="00EB2F64" w:rsidRPr="004A4947" w:rsidRDefault="00EB2F64" w:rsidP="00EB2F64">
      <w:pPr>
        <w:jc w:val="both"/>
        <w:rPr>
          <w:sz w:val="22"/>
          <w:szCs w:val="22"/>
          <w:lang w:val="pl-PL"/>
        </w:rPr>
      </w:pPr>
    </w:p>
    <w:p w14:paraId="09333E2F" w14:textId="75269FE5" w:rsidR="004A4947" w:rsidRPr="004A4947" w:rsidRDefault="004A4947" w:rsidP="004A4947">
      <w:pPr>
        <w:jc w:val="both"/>
        <w:rPr>
          <w:sz w:val="22"/>
          <w:szCs w:val="22"/>
          <w:lang w:val="pl-PL"/>
        </w:rPr>
      </w:pPr>
      <w:r w:rsidRPr="004A4947">
        <w:rPr>
          <w:sz w:val="22"/>
          <w:szCs w:val="22"/>
          <w:lang w:val="pl-PL"/>
        </w:rPr>
        <w:t>Usługa Cloud Web umożliwia profesjonalistom personalizację ich środowisk, co jest istotne dla agencji interaktywnych oraz dla mobilnych twórców. Użytkownik korzysta z opcji wyboru języka programowania i śro</w:t>
      </w:r>
      <w:r w:rsidR="00AE0562">
        <w:rPr>
          <w:sz w:val="22"/>
          <w:szCs w:val="22"/>
          <w:lang w:val="pl-PL"/>
        </w:rPr>
        <w:t>dowiska uruchomieniowego (PHP, N</w:t>
      </w:r>
      <w:r w:rsidRPr="004A4947">
        <w:rPr>
          <w:sz w:val="22"/>
          <w:szCs w:val="22"/>
          <w:lang w:val="pl-PL"/>
        </w:rPr>
        <w:t>ode.</w:t>
      </w:r>
      <w:r w:rsidR="001201CE">
        <w:rPr>
          <w:sz w:val="22"/>
          <w:szCs w:val="22"/>
          <w:lang w:val="pl-PL"/>
        </w:rPr>
        <w:t>js</w:t>
      </w:r>
      <w:r w:rsidRPr="004A4947">
        <w:rPr>
          <w:sz w:val="22"/>
          <w:szCs w:val="22"/>
          <w:lang w:val="pl-PL"/>
        </w:rPr>
        <w:t xml:space="preserve">) oraz systemu do zarządzania bazami danych (MySQL, MongoDB). </w:t>
      </w:r>
    </w:p>
    <w:p w14:paraId="0DE548F9" w14:textId="77777777" w:rsidR="004A4947" w:rsidRPr="004A4947" w:rsidRDefault="004A4947" w:rsidP="004A4947">
      <w:pPr>
        <w:jc w:val="both"/>
        <w:rPr>
          <w:sz w:val="22"/>
          <w:szCs w:val="22"/>
          <w:lang w:val="pl-PL"/>
        </w:rPr>
      </w:pPr>
    </w:p>
    <w:p w14:paraId="52E0E021" w14:textId="691B6289" w:rsidR="004A4947" w:rsidRPr="00AE0562" w:rsidRDefault="004A4947" w:rsidP="004A4947">
      <w:pPr>
        <w:jc w:val="both"/>
        <w:rPr>
          <w:sz w:val="22"/>
          <w:szCs w:val="22"/>
          <w:lang w:val="pl-PL"/>
        </w:rPr>
      </w:pPr>
      <w:r w:rsidRPr="004A4947">
        <w:rPr>
          <w:sz w:val="22"/>
          <w:szCs w:val="22"/>
          <w:lang w:val="pl-PL"/>
        </w:rPr>
        <w:t xml:space="preserve">Ponadto użytkownik zyskuje stały wgląd w aktualny stan swojej infrastruktury, którą zarządza za pomocą </w:t>
      </w:r>
      <w:r w:rsidR="00AE0562">
        <w:rPr>
          <w:sz w:val="22"/>
          <w:szCs w:val="22"/>
          <w:lang w:val="pl-PL"/>
        </w:rPr>
        <w:t>„Panelu k</w:t>
      </w:r>
      <w:r w:rsidRPr="004A4947">
        <w:rPr>
          <w:sz w:val="22"/>
          <w:szCs w:val="22"/>
          <w:lang w:val="pl-PL"/>
        </w:rPr>
        <w:t>lienta</w:t>
      </w:r>
      <w:r w:rsidR="00AE0562">
        <w:rPr>
          <w:sz w:val="22"/>
          <w:szCs w:val="22"/>
          <w:lang w:val="pl-PL"/>
        </w:rPr>
        <w:t>”</w:t>
      </w:r>
      <w:r w:rsidRPr="004A4947">
        <w:rPr>
          <w:sz w:val="22"/>
          <w:szCs w:val="22"/>
          <w:lang w:val="pl-PL"/>
        </w:rPr>
        <w:t xml:space="preserve">. Posiada także dostęp do przejrzystych i szczegółowych statystyk strony WWW generowanych na podstawie logów. Może również samodzielnie kontrolować ruch na stronie, zmieniając poziom wydajności na określony czas. Dla większej wygody twórców WWW udostępniono, wraz z hostingiem, gotowe moduły, jak m.in. WordPress, PrestaShop, Drupal czy </w:t>
      </w:r>
      <w:r w:rsidRPr="004A4947">
        <w:rPr>
          <w:sz w:val="22"/>
          <w:szCs w:val="22"/>
          <w:lang w:val="pl-PL"/>
        </w:rPr>
        <w:lastRenderedPageBreak/>
        <w:t xml:space="preserve">Joomla, pozwalające na dowolność konfiguracji i skalowalność z gwarancją zasobów. </w:t>
      </w:r>
      <w:r w:rsidRPr="00AE0562">
        <w:rPr>
          <w:sz w:val="22"/>
          <w:szCs w:val="22"/>
          <w:lang w:val="pl-PL"/>
        </w:rPr>
        <w:t>Moduły te umożliwiają założenie strony WWW za pomocą jednego kliknięcia.</w:t>
      </w:r>
    </w:p>
    <w:p w14:paraId="642812E6" w14:textId="77777777" w:rsidR="00B04781" w:rsidRDefault="00B04781" w:rsidP="00F501AB">
      <w:pPr>
        <w:jc w:val="both"/>
        <w:rPr>
          <w:sz w:val="22"/>
          <w:szCs w:val="22"/>
          <w:lang w:val="pl-PL"/>
        </w:rPr>
      </w:pPr>
    </w:p>
    <w:p w14:paraId="3B5DB691" w14:textId="77777777" w:rsidR="001201CE" w:rsidRPr="00AE0562" w:rsidRDefault="001201CE" w:rsidP="00F501AB">
      <w:pPr>
        <w:jc w:val="both"/>
        <w:rPr>
          <w:sz w:val="22"/>
          <w:szCs w:val="22"/>
          <w:lang w:val="pl-PL"/>
        </w:rPr>
      </w:pPr>
    </w:p>
    <w:p w14:paraId="7D15FE44" w14:textId="004156AC" w:rsidR="00FA482F" w:rsidRPr="00B04781" w:rsidRDefault="00D71465" w:rsidP="00F501AB">
      <w:pPr>
        <w:jc w:val="both"/>
        <w:rPr>
          <w:b/>
          <w:sz w:val="22"/>
          <w:szCs w:val="22"/>
          <w:lang w:val="pl-PL"/>
        </w:rPr>
      </w:pPr>
      <w:r w:rsidRPr="00B04781">
        <w:rPr>
          <w:rFonts w:cstheme="minorHAnsi"/>
          <w:b/>
          <w:color w:val="002060"/>
          <w:sz w:val="20"/>
          <w:szCs w:val="20"/>
          <w:lang w:val="pl-PL"/>
        </w:rPr>
        <w:t>Dlaczego hosting od OVH?</w:t>
      </w:r>
    </w:p>
    <w:p w14:paraId="77695726" w14:textId="4C25CC4A" w:rsidR="008B65AD" w:rsidRPr="00D71465" w:rsidRDefault="00D71465" w:rsidP="00D71465">
      <w:pPr>
        <w:jc w:val="both"/>
        <w:outlineLvl w:val="0"/>
        <w:rPr>
          <w:sz w:val="20"/>
          <w:szCs w:val="22"/>
          <w:lang w:val="pl-PL"/>
        </w:rPr>
      </w:pPr>
      <w:r w:rsidRPr="00D71465">
        <w:rPr>
          <w:sz w:val="20"/>
          <w:szCs w:val="22"/>
          <w:lang w:val="pl-PL"/>
        </w:rPr>
        <w:t>OVH jest dostawcą hiperskalowalnych rozwiązań chmurowych o nieprzeciętnej wydajności. Założona w 1999 r. we Francji, przez polską rodzinę Klaba, grupa OVH zarządza 27 centrami danych w 12 lokalizacjach, na 4</w:t>
      </w:r>
      <w:r>
        <w:rPr>
          <w:sz w:val="20"/>
          <w:szCs w:val="22"/>
          <w:lang w:val="pl-PL"/>
        </w:rPr>
        <w:t> </w:t>
      </w:r>
      <w:r w:rsidRPr="00D71465">
        <w:rPr>
          <w:sz w:val="20"/>
          <w:szCs w:val="22"/>
          <w:lang w:val="pl-PL"/>
        </w:rPr>
        <w:t>kontynentach. Firma rozwija globalnie własną sieć światłowodową oraz zarządza zintegrowanymi usługami hostingowymi. OVH dostarcza innowacyjne rozwiązania technologiczne dla ponad 1000 000 klientów na całym świecie, działając w oparciu o własną infrastrukturę, działy R&amp;D oraz oferując wsparcie 24h. DNA marki tworzą wartości, takie jak: szacunek wobec jednostki, poszanowanie wolności oraz równość w dostępie do najnowszych technologii. Polski oddział OVH został założony we Wrocławiu w 2004 roku i nieprzerwanie realizuje z sukcesem misję firmy – „Wolność dzięki innowacji”, czyli „Innovation is Freedom”.</w:t>
      </w:r>
    </w:p>
    <w:p w14:paraId="22ED18CF" w14:textId="7CDD72B2" w:rsidR="00EB2F64" w:rsidRDefault="00EB2F64" w:rsidP="00393468">
      <w:pPr>
        <w:jc w:val="both"/>
        <w:outlineLvl w:val="0"/>
        <w:rPr>
          <w:sz w:val="20"/>
          <w:szCs w:val="22"/>
          <w:lang w:val="pl-PL"/>
        </w:rPr>
      </w:pPr>
    </w:p>
    <w:p w14:paraId="648D3CCE" w14:textId="77777777" w:rsidR="001201CE" w:rsidRDefault="001201CE" w:rsidP="00393468">
      <w:pPr>
        <w:jc w:val="both"/>
        <w:outlineLvl w:val="0"/>
        <w:rPr>
          <w:sz w:val="20"/>
          <w:szCs w:val="22"/>
          <w:lang w:val="pl-PL"/>
        </w:rPr>
      </w:pPr>
    </w:p>
    <w:p w14:paraId="56860B07" w14:textId="79CDB63B" w:rsidR="00EB2F64" w:rsidRPr="00B04781" w:rsidRDefault="00B04781" w:rsidP="00A01C8F">
      <w:pPr>
        <w:jc w:val="both"/>
        <w:rPr>
          <w:rFonts w:cstheme="minorHAnsi"/>
          <w:b/>
          <w:color w:val="002060"/>
          <w:sz w:val="20"/>
          <w:szCs w:val="20"/>
          <w:lang w:val="pl-PL"/>
        </w:rPr>
      </w:pPr>
      <w:r w:rsidRPr="00B04781">
        <w:rPr>
          <w:rFonts w:cstheme="minorHAnsi"/>
          <w:b/>
          <w:color w:val="002060"/>
          <w:sz w:val="20"/>
          <w:szCs w:val="20"/>
          <w:lang w:val="pl-PL"/>
        </w:rPr>
        <w:t>Kontakt dla mediów</w:t>
      </w:r>
      <w:r w:rsidR="00EB2F64" w:rsidRPr="00B04781">
        <w:rPr>
          <w:rFonts w:cstheme="minorHAnsi"/>
          <w:b/>
          <w:color w:val="002060"/>
          <w:sz w:val="20"/>
          <w:szCs w:val="20"/>
          <w:lang w:val="pl-PL"/>
        </w:rPr>
        <w:t xml:space="preserve">: </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0"/>
        <w:gridCol w:w="4630"/>
      </w:tblGrid>
      <w:tr w:rsidR="001201CE" w14:paraId="5B5190A9" w14:textId="77777777" w:rsidTr="00624551">
        <w:tc>
          <w:tcPr>
            <w:tcW w:w="4630" w:type="dxa"/>
          </w:tcPr>
          <w:p w14:paraId="649F5AC2" w14:textId="77777777" w:rsidR="001201CE" w:rsidRPr="00AE0562" w:rsidRDefault="001201CE" w:rsidP="001201CE">
            <w:pPr>
              <w:jc w:val="both"/>
              <w:outlineLvl w:val="0"/>
            </w:pPr>
            <w:r w:rsidRPr="00AE0562">
              <w:t>Joanna Parasiewicz</w:t>
            </w:r>
          </w:p>
          <w:p w14:paraId="5069B073" w14:textId="3DEDD8AA" w:rsidR="001201CE" w:rsidRPr="00AE0562" w:rsidRDefault="000B7AED" w:rsidP="001201CE">
            <w:pPr>
              <w:jc w:val="both"/>
              <w:outlineLvl w:val="0"/>
            </w:pPr>
            <w:r>
              <w:t xml:space="preserve">OVH </w:t>
            </w:r>
            <w:r w:rsidR="001201CE" w:rsidRPr="00AE0562">
              <w:t>Communication &amp; Social Media Manager</w:t>
            </w:r>
          </w:p>
          <w:p w14:paraId="01A2FBCE" w14:textId="77777777" w:rsidR="001201CE" w:rsidRPr="00AE0562" w:rsidRDefault="001C5EBB" w:rsidP="001201CE">
            <w:pPr>
              <w:jc w:val="both"/>
              <w:outlineLvl w:val="0"/>
              <w:rPr>
                <w:rStyle w:val="Hipercze"/>
                <w:color w:val="2E74B5" w:themeColor="accent5" w:themeShade="BF"/>
              </w:rPr>
            </w:pPr>
            <w:hyperlink r:id="rId8" w:history="1">
              <w:r w:rsidR="001201CE" w:rsidRPr="00AE0562">
                <w:rPr>
                  <w:rStyle w:val="Hipercze"/>
                  <w:color w:val="2E74B5" w:themeColor="accent5" w:themeShade="BF"/>
                </w:rPr>
                <w:t>joanna.parasiewicz@corp.ovh.com</w:t>
              </w:r>
            </w:hyperlink>
          </w:p>
          <w:p w14:paraId="64A2C103" w14:textId="7DD80D90" w:rsidR="001201CE" w:rsidRDefault="001201CE" w:rsidP="001201CE">
            <w:pPr>
              <w:jc w:val="both"/>
              <w:outlineLvl w:val="0"/>
            </w:pPr>
            <w:r w:rsidRPr="00AE0562">
              <w:t>606 133</w:t>
            </w:r>
            <w:r>
              <w:t> </w:t>
            </w:r>
            <w:r w:rsidRPr="00AE0562">
              <w:t>954</w:t>
            </w:r>
          </w:p>
          <w:p w14:paraId="52D36C41" w14:textId="77777777" w:rsidR="001201CE" w:rsidRDefault="001201CE" w:rsidP="001201CE">
            <w:pPr>
              <w:jc w:val="both"/>
              <w:outlineLvl w:val="0"/>
            </w:pPr>
          </w:p>
          <w:p w14:paraId="5E38199B" w14:textId="77777777" w:rsidR="000B7AED" w:rsidRPr="002471F4" w:rsidRDefault="000B7AED" w:rsidP="000B7AED">
            <w:pPr>
              <w:pStyle w:val="redniasiatka21"/>
              <w:outlineLvl w:val="0"/>
              <w:rPr>
                <w:rFonts w:asciiTheme="minorHAnsi" w:hAnsiTheme="minorHAnsi"/>
                <w:szCs w:val="18"/>
                <w:lang w:eastAsia="pl-PL"/>
              </w:rPr>
            </w:pPr>
            <w:r w:rsidRPr="002471F4">
              <w:rPr>
                <w:rFonts w:asciiTheme="minorHAnsi" w:hAnsiTheme="minorHAnsi"/>
                <w:szCs w:val="18"/>
                <w:lang w:eastAsia="pl-PL"/>
              </w:rPr>
              <w:t>Łukasz Cichy</w:t>
            </w:r>
          </w:p>
          <w:p w14:paraId="293B48FE" w14:textId="77777777" w:rsidR="000B7AED" w:rsidRPr="002471F4" w:rsidRDefault="000B7AED" w:rsidP="000B7AED">
            <w:pPr>
              <w:pStyle w:val="redniasiatka21"/>
              <w:rPr>
                <w:rFonts w:asciiTheme="minorHAnsi" w:hAnsiTheme="minorHAnsi"/>
                <w:szCs w:val="18"/>
                <w:lang w:eastAsia="pl-PL"/>
              </w:rPr>
            </w:pPr>
            <w:r w:rsidRPr="002471F4">
              <w:rPr>
                <w:rFonts w:asciiTheme="minorHAnsi" w:hAnsiTheme="minorHAnsi"/>
                <w:szCs w:val="18"/>
                <w:lang w:eastAsia="pl-PL"/>
              </w:rPr>
              <w:t xml:space="preserve">Fleishman Hillard </w:t>
            </w:r>
          </w:p>
          <w:p w14:paraId="626C1183" w14:textId="77777777" w:rsidR="000B7AED" w:rsidRPr="002471F4" w:rsidRDefault="001C5EBB" w:rsidP="000B7AED">
            <w:pPr>
              <w:pStyle w:val="redniasiatka21"/>
              <w:rPr>
                <w:rFonts w:asciiTheme="minorHAnsi" w:hAnsiTheme="minorHAnsi"/>
              </w:rPr>
            </w:pPr>
            <w:hyperlink r:id="rId9" w:history="1">
              <w:r w:rsidR="000B7AED" w:rsidRPr="002471F4">
                <w:rPr>
                  <w:rStyle w:val="Hipercze"/>
                  <w:rFonts w:asciiTheme="minorHAnsi" w:hAnsiTheme="minorHAnsi"/>
                </w:rPr>
                <w:t>lukasz.cichy@fleishmaneurope.com</w:t>
              </w:r>
            </w:hyperlink>
          </w:p>
          <w:p w14:paraId="1BF53886" w14:textId="1AC50109" w:rsidR="000B7AED" w:rsidRPr="00AE0562" w:rsidRDefault="000B7AED" w:rsidP="000B7AED">
            <w:pPr>
              <w:pStyle w:val="redniasiatka21"/>
            </w:pPr>
            <w:r w:rsidRPr="002471F4">
              <w:rPr>
                <w:rFonts w:asciiTheme="minorHAnsi" w:hAnsiTheme="minorHAnsi"/>
                <w:szCs w:val="18"/>
                <w:lang w:eastAsia="pl-PL"/>
              </w:rPr>
              <w:t>603 335 523</w:t>
            </w:r>
          </w:p>
          <w:p w14:paraId="415C4A5C" w14:textId="21673567" w:rsidR="001201CE" w:rsidRPr="00AE0562" w:rsidRDefault="001201CE" w:rsidP="001201CE">
            <w:pPr>
              <w:jc w:val="both"/>
              <w:outlineLvl w:val="0"/>
            </w:pPr>
          </w:p>
        </w:tc>
        <w:tc>
          <w:tcPr>
            <w:tcW w:w="4630" w:type="dxa"/>
          </w:tcPr>
          <w:p w14:paraId="731105B2" w14:textId="77777777" w:rsidR="000B7AED" w:rsidRDefault="000B7AED" w:rsidP="00E24D9D">
            <w:pPr>
              <w:pStyle w:val="redniasiatka21"/>
              <w:outlineLvl w:val="0"/>
              <w:rPr>
                <w:rFonts w:asciiTheme="minorHAnsi" w:hAnsiTheme="minorHAnsi"/>
                <w:szCs w:val="18"/>
                <w:lang w:eastAsia="pl-PL"/>
              </w:rPr>
            </w:pPr>
          </w:p>
          <w:p w14:paraId="6F146F54" w14:textId="77777777" w:rsidR="000B7AED" w:rsidRDefault="000B7AED" w:rsidP="00E24D9D">
            <w:pPr>
              <w:pStyle w:val="redniasiatka21"/>
              <w:outlineLvl w:val="0"/>
              <w:rPr>
                <w:rFonts w:asciiTheme="minorHAnsi" w:hAnsiTheme="minorHAnsi"/>
                <w:szCs w:val="18"/>
                <w:lang w:eastAsia="pl-PL"/>
              </w:rPr>
            </w:pPr>
          </w:p>
          <w:p w14:paraId="7DFFD87B" w14:textId="77777777" w:rsidR="000B7AED" w:rsidRDefault="000B7AED" w:rsidP="00E24D9D">
            <w:pPr>
              <w:pStyle w:val="redniasiatka21"/>
              <w:outlineLvl w:val="0"/>
              <w:rPr>
                <w:rFonts w:asciiTheme="minorHAnsi" w:hAnsiTheme="minorHAnsi"/>
                <w:szCs w:val="18"/>
                <w:lang w:eastAsia="pl-PL"/>
              </w:rPr>
            </w:pPr>
          </w:p>
          <w:p w14:paraId="5B20E756" w14:textId="77777777" w:rsidR="000B7AED" w:rsidRDefault="000B7AED" w:rsidP="00E24D9D">
            <w:pPr>
              <w:pStyle w:val="redniasiatka21"/>
              <w:outlineLvl w:val="0"/>
              <w:rPr>
                <w:rFonts w:asciiTheme="minorHAnsi" w:hAnsiTheme="minorHAnsi"/>
                <w:szCs w:val="18"/>
                <w:lang w:eastAsia="pl-PL"/>
              </w:rPr>
            </w:pPr>
          </w:p>
          <w:p w14:paraId="1857A370" w14:textId="77777777" w:rsidR="000B7AED" w:rsidRDefault="000B7AED" w:rsidP="00E24D9D">
            <w:pPr>
              <w:pStyle w:val="redniasiatka21"/>
              <w:outlineLvl w:val="0"/>
              <w:rPr>
                <w:rFonts w:asciiTheme="minorHAnsi" w:hAnsiTheme="minorHAnsi"/>
                <w:szCs w:val="18"/>
                <w:lang w:eastAsia="pl-PL"/>
              </w:rPr>
            </w:pPr>
          </w:p>
          <w:p w14:paraId="12C577AF" w14:textId="77777777" w:rsidR="000B7AED" w:rsidRPr="002471F4" w:rsidRDefault="000B7AED" w:rsidP="000B7AED">
            <w:pPr>
              <w:pStyle w:val="redniasiatka21"/>
              <w:rPr>
                <w:rFonts w:asciiTheme="minorHAnsi" w:eastAsia="Times New Roman" w:hAnsiTheme="minorHAnsi" w:cs="Calibri"/>
                <w:noProof/>
                <w:szCs w:val="18"/>
                <w:lang w:eastAsia="pl-PL"/>
              </w:rPr>
            </w:pPr>
            <w:r>
              <w:rPr>
                <w:rFonts w:asciiTheme="minorHAnsi" w:eastAsia="Times New Roman" w:hAnsiTheme="minorHAnsi" w:cs="Calibri"/>
                <w:noProof/>
                <w:szCs w:val="18"/>
                <w:lang w:eastAsia="pl-PL"/>
              </w:rPr>
              <w:t>Eliza Ryglewicz</w:t>
            </w:r>
            <w:r w:rsidRPr="002471F4">
              <w:rPr>
                <w:rFonts w:asciiTheme="minorHAnsi" w:eastAsia="Times New Roman" w:hAnsiTheme="minorHAnsi" w:cs="Calibri"/>
                <w:noProof/>
                <w:szCs w:val="18"/>
                <w:lang w:eastAsia="pl-PL"/>
              </w:rPr>
              <w:t xml:space="preserve"> </w:t>
            </w:r>
          </w:p>
          <w:p w14:paraId="3C8D3E01" w14:textId="77777777" w:rsidR="000B7AED" w:rsidRPr="00BD26E1" w:rsidRDefault="000B7AED" w:rsidP="000B7AED">
            <w:pPr>
              <w:pStyle w:val="redniasiatka21"/>
              <w:rPr>
                <w:rFonts w:asciiTheme="minorHAnsi" w:eastAsia="Times New Roman" w:hAnsiTheme="minorHAnsi" w:cs="Calibri"/>
                <w:noProof/>
                <w:szCs w:val="18"/>
                <w:lang w:eastAsia="pl-PL"/>
              </w:rPr>
            </w:pPr>
            <w:r w:rsidRPr="00BD26E1">
              <w:rPr>
                <w:rFonts w:asciiTheme="minorHAnsi" w:eastAsia="Times New Roman" w:hAnsiTheme="minorHAnsi" w:cs="Calibri"/>
                <w:noProof/>
                <w:szCs w:val="18"/>
                <w:lang w:eastAsia="pl-PL"/>
              </w:rPr>
              <w:t xml:space="preserve">Fleishman Hillard </w:t>
            </w:r>
          </w:p>
          <w:p w14:paraId="11908681" w14:textId="77777777" w:rsidR="000B7AED" w:rsidRDefault="001C5EBB" w:rsidP="000B7AED">
            <w:pPr>
              <w:pStyle w:val="redniasiatka21"/>
              <w:rPr>
                <w:rFonts w:asciiTheme="minorHAnsi" w:eastAsia="Times New Roman" w:hAnsiTheme="minorHAnsi" w:cs="Calibri"/>
                <w:noProof/>
                <w:szCs w:val="18"/>
                <w:lang w:eastAsia="pl-PL"/>
              </w:rPr>
            </w:pPr>
            <w:hyperlink r:id="rId10" w:history="1">
              <w:r w:rsidR="000B7AED">
                <w:rPr>
                  <w:rStyle w:val="Hipercze"/>
                  <w:rFonts w:asciiTheme="minorHAnsi" w:eastAsia="Times New Roman" w:hAnsiTheme="minorHAnsi" w:cs="Calibri"/>
                  <w:noProof/>
                  <w:szCs w:val="18"/>
                  <w:lang w:eastAsia="pl-PL"/>
                </w:rPr>
                <w:t>eliza.ryglewicz@fleishmaneurope.com</w:t>
              </w:r>
            </w:hyperlink>
            <w:r w:rsidR="000B7AED" w:rsidRPr="00BD26E1">
              <w:rPr>
                <w:rFonts w:asciiTheme="minorHAnsi" w:eastAsia="Times New Roman" w:hAnsiTheme="minorHAnsi" w:cs="Calibri"/>
                <w:noProof/>
                <w:szCs w:val="18"/>
                <w:lang w:eastAsia="pl-PL"/>
              </w:rPr>
              <w:t xml:space="preserve"> </w:t>
            </w:r>
          </w:p>
          <w:p w14:paraId="5945B2D7" w14:textId="3147F744" w:rsidR="001201CE" w:rsidRDefault="000B7AED" w:rsidP="000B7AED">
            <w:pPr>
              <w:pStyle w:val="redniasiatka21"/>
              <w:rPr>
                <w:rFonts w:asciiTheme="minorHAnsi" w:eastAsia="Times New Roman" w:hAnsiTheme="minorHAnsi" w:cs="Calibri"/>
                <w:noProof/>
                <w:szCs w:val="18"/>
                <w:lang w:eastAsia="pl-PL"/>
              </w:rPr>
            </w:pPr>
            <w:r w:rsidRPr="000B7AED">
              <w:rPr>
                <w:rFonts w:asciiTheme="minorHAnsi" w:hAnsiTheme="minorHAnsi"/>
                <w:szCs w:val="18"/>
                <w:lang w:eastAsia="pl-PL"/>
              </w:rPr>
              <w:t>603 242 243</w:t>
            </w:r>
          </w:p>
        </w:tc>
      </w:tr>
    </w:tbl>
    <w:p w14:paraId="7B4E93D0" w14:textId="77777777" w:rsidR="00AE0562" w:rsidRPr="00AE0562" w:rsidRDefault="00AE0562" w:rsidP="000B7AED">
      <w:pPr>
        <w:jc w:val="both"/>
        <w:outlineLvl w:val="0"/>
        <w:rPr>
          <w:sz w:val="22"/>
          <w:szCs w:val="22"/>
        </w:rPr>
      </w:pPr>
    </w:p>
    <w:sectPr w:rsidR="00AE0562" w:rsidRPr="00AE0562" w:rsidSect="005236D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46DA0" w14:textId="77777777" w:rsidR="00AB1752" w:rsidRDefault="00AB1752" w:rsidP="00C6183F">
      <w:r>
        <w:separator/>
      </w:r>
    </w:p>
  </w:endnote>
  <w:endnote w:type="continuationSeparator" w:id="0">
    <w:p w14:paraId="5A1D08F4" w14:textId="77777777" w:rsidR="00AB1752" w:rsidRDefault="00AB1752" w:rsidP="00C6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B09FF" w14:textId="77777777" w:rsidR="00AB1752" w:rsidRDefault="00AB1752" w:rsidP="00C6183F">
      <w:r>
        <w:separator/>
      </w:r>
    </w:p>
  </w:footnote>
  <w:footnote w:type="continuationSeparator" w:id="0">
    <w:p w14:paraId="7B09D6B9" w14:textId="77777777" w:rsidR="00AB1752" w:rsidRDefault="00AB1752" w:rsidP="00C61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A4D9A"/>
    <w:multiLevelType w:val="multilevel"/>
    <w:tmpl w:val="9954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8E6552"/>
    <w:multiLevelType w:val="hybridMultilevel"/>
    <w:tmpl w:val="EC82EACE"/>
    <w:lvl w:ilvl="0" w:tplc="2E0E194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FE55C7"/>
    <w:multiLevelType w:val="hybridMultilevel"/>
    <w:tmpl w:val="327ACDBC"/>
    <w:lvl w:ilvl="0" w:tplc="609843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70711C"/>
    <w:multiLevelType w:val="hybridMultilevel"/>
    <w:tmpl w:val="872056C0"/>
    <w:lvl w:ilvl="0" w:tplc="409E7276">
      <w:numFmt w:val="bullet"/>
      <w:lvlText w:val="–"/>
      <w:lvlJc w:val="left"/>
      <w:pPr>
        <w:ind w:left="720" w:hanging="360"/>
      </w:pPr>
      <w:rPr>
        <w:rFonts w:ascii="Calibri" w:eastAsiaTheme="minorHAnsi" w:hAnsi="Calibri" w:cs="Calibri" w:hint="default"/>
        <w:b/>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E24BE0"/>
    <w:multiLevelType w:val="hybridMultilevel"/>
    <w:tmpl w:val="5CF21348"/>
    <w:lvl w:ilvl="0" w:tplc="E7B221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50"/>
    <w:rsid w:val="0000233D"/>
    <w:rsid w:val="00003BEB"/>
    <w:rsid w:val="00004FCB"/>
    <w:rsid w:val="00010D32"/>
    <w:rsid w:val="000200C1"/>
    <w:rsid w:val="00022464"/>
    <w:rsid w:val="0003136A"/>
    <w:rsid w:val="000322E4"/>
    <w:rsid w:val="00037B5A"/>
    <w:rsid w:val="00044E75"/>
    <w:rsid w:val="00071263"/>
    <w:rsid w:val="00071747"/>
    <w:rsid w:val="00072734"/>
    <w:rsid w:val="00073DDC"/>
    <w:rsid w:val="00091FEB"/>
    <w:rsid w:val="0009312B"/>
    <w:rsid w:val="000944DA"/>
    <w:rsid w:val="00094F1B"/>
    <w:rsid w:val="000A2640"/>
    <w:rsid w:val="000B2EB5"/>
    <w:rsid w:val="000B52C8"/>
    <w:rsid w:val="000B7AED"/>
    <w:rsid w:val="000C6FAC"/>
    <w:rsid w:val="000D7902"/>
    <w:rsid w:val="000E0095"/>
    <w:rsid w:val="000E26E1"/>
    <w:rsid w:val="000E33BD"/>
    <w:rsid w:val="000E568A"/>
    <w:rsid w:val="000F0BEB"/>
    <w:rsid w:val="001201CE"/>
    <w:rsid w:val="00130648"/>
    <w:rsid w:val="00130B06"/>
    <w:rsid w:val="0013464D"/>
    <w:rsid w:val="00145154"/>
    <w:rsid w:val="001473A3"/>
    <w:rsid w:val="00152222"/>
    <w:rsid w:val="00165B04"/>
    <w:rsid w:val="00167BD8"/>
    <w:rsid w:val="00173B0F"/>
    <w:rsid w:val="00177C8E"/>
    <w:rsid w:val="001837DE"/>
    <w:rsid w:val="00183B32"/>
    <w:rsid w:val="00187F56"/>
    <w:rsid w:val="00193D82"/>
    <w:rsid w:val="001A0CAF"/>
    <w:rsid w:val="001A6BFE"/>
    <w:rsid w:val="001B5803"/>
    <w:rsid w:val="001B701F"/>
    <w:rsid w:val="001C46B5"/>
    <w:rsid w:val="001C4FF1"/>
    <w:rsid w:val="001C5EBB"/>
    <w:rsid w:val="001F1440"/>
    <w:rsid w:val="001F779A"/>
    <w:rsid w:val="00203BB4"/>
    <w:rsid w:val="00205F27"/>
    <w:rsid w:val="00231D56"/>
    <w:rsid w:val="00235E9C"/>
    <w:rsid w:val="0023738C"/>
    <w:rsid w:val="00240162"/>
    <w:rsid w:val="002422FD"/>
    <w:rsid w:val="00247379"/>
    <w:rsid w:val="002512CC"/>
    <w:rsid w:val="00251C26"/>
    <w:rsid w:val="00253D47"/>
    <w:rsid w:val="0026249D"/>
    <w:rsid w:val="00263380"/>
    <w:rsid w:val="002735B1"/>
    <w:rsid w:val="002803E2"/>
    <w:rsid w:val="002815A9"/>
    <w:rsid w:val="00286074"/>
    <w:rsid w:val="002871F2"/>
    <w:rsid w:val="002939D1"/>
    <w:rsid w:val="002A1E73"/>
    <w:rsid w:val="002A6163"/>
    <w:rsid w:val="002B0464"/>
    <w:rsid w:val="002B1542"/>
    <w:rsid w:val="002B5899"/>
    <w:rsid w:val="002C3BD8"/>
    <w:rsid w:val="002C7B01"/>
    <w:rsid w:val="002D751F"/>
    <w:rsid w:val="002E6AF7"/>
    <w:rsid w:val="002E7667"/>
    <w:rsid w:val="002F4CDA"/>
    <w:rsid w:val="0030395F"/>
    <w:rsid w:val="00313775"/>
    <w:rsid w:val="0034356A"/>
    <w:rsid w:val="003507E7"/>
    <w:rsid w:val="003563CD"/>
    <w:rsid w:val="00361243"/>
    <w:rsid w:val="0036552C"/>
    <w:rsid w:val="00372759"/>
    <w:rsid w:val="0038757B"/>
    <w:rsid w:val="00393468"/>
    <w:rsid w:val="003A180E"/>
    <w:rsid w:val="003A1BF6"/>
    <w:rsid w:val="003A1E72"/>
    <w:rsid w:val="003A233A"/>
    <w:rsid w:val="003A5D9E"/>
    <w:rsid w:val="003B3B68"/>
    <w:rsid w:val="003C0785"/>
    <w:rsid w:val="003E061B"/>
    <w:rsid w:val="003E7CB8"/>
    <w:rsid w:val="003F37DC"/>
    <w:rsid w:val="003F6FA9"/>
    <w:rsid w:val="00400C40"/>
    <w:rsid w:val="0041472D"/>
    <w:rsid w:val="00420983"/>
    <w:rsid w:val="00421B12"/>
    <w:rsid w:val="00424AE9"/>
    <w:rsid w:val="00431118"/>
    <w:rsid w:val="0043478C"/>
    <w:rsid w:val="0044219E"/>
    <w:rsid w:val="00442DF0"/>
    <w:rsid w:val="00445B9F"/>
    <w:rsid w:val="004526A6"/>
    <w:rsid w:val="00454DF1"/>
    <w:rsid w:val="00463798"/>
    <w:rsid w:val="00466431"/>
    <w:rsid w:val="004678D9"/>
    <w:rsid w:val="00467E98"/>
    <w:rsid w:val="00470281"/>
    <w:rsid w:val="00477265"/>
    <w:rsid w:val="00490EED"/>
    <w:rsid w:val="004A4947"/>
    <w:rsid w:val="004B6E4A"/>
    <w:rsid w:val="004C5A85"/>
    <w:rsid w:val="004D00A4"/>
    <w:rsid w:val="004D643C"/>
    <w:rsid w:val="004D6899"/>
    <w:rsid w:val="004D780C"/>
    <w:rsid w:val="004F594D"/>
    <w:rsid w:val="00500508"/>
    <w:rsid w:val="005078D9"/>
    <w:rsid w:val="005176FF"/>
    <w:rsid w:val="005236DC"/>
    <w:rsid w:val="00526D46"/>
    <w:rsid w:val="00531A6D"/>
    <w:rsid w:val="00532803"/>
    <w:rsid w:val="00540629"/>
    <w:rsid w:val="0054180F"/>
    <w:rsid w:val="00546337"/>
    <w:rsid w:val="00547FD0"/>
    <w:rsid w:val="00550080"/>
    <w:rsid w:val="00552988"/>
    <w:rsid w:val="00553BC9"/>
    <w:rsid w:val="00553FBA"/>
    <w:rsid w:val="00561F3F"/>
    <w:rsid w:val="00567D8E"/>
    <w:rsid w:val="0057184A"/>
    <w:rsid w:val="00571AD5"/>
    <w:rsid w:val="0057689A"/>
    <w:rsid w:val="005878C9"/>
    <w:rsid w:val="00593051"/>
    <w:rsid w:val="005937E7"/>
    <w:rsid w:val="00595E9A"/>
    <w:rsid w:val="005A061A"/>
    <w:rsid w:val="005A47F7"/>
    <w:rsid w:val="005A52A0"/>
    <w:rsid w:val="005B3F1E"/>
    <w:rsid w:val="005B499F"/>
    <w:rsid w:val="005B59C5"/>
    <w:rsid w:val="005C6891"/>
    <w:rsid w:val="005C79F0"/>
    <w:rsid w:val="005D41B3"/>
    <w:rsid w:val="005D7B97"/>
    <w:rsid w:val="005D7D4C"/>
    <w:rsid w:val="005E7C25"/>
    <w:rsid w:val="005F187E"/>
    <w:rsid w:val="005F1F1F"/>
    <w:rsid w:val="005F672B"/>
    <w:rsid w:val="00600DEF"/>
    <w:rsid w:val="0060157C"/>
    <w:rsid w:val="00622CC4"/>
    <w:rsid w:val="0062401D"/>
    <w:rsid w:val="00624DDD"/>
    <w:rsid w:val="00625002"/>
    <w:rsid w:val="00627A7F"/>
    <w:rsid w:val="006356E7"/>
    <w:rsid w:val="00652000"/>
    <w:rsid w:val="00652AEA"/>
    <w:rsid w:val="006538F5"/>
    <w:rsid w:val="00654932"/>
    <w:rsid w:val="00675F8A"/>
    <w:rsid w:val="0068507C"/>
    <w:rsid w:val="006B4243"/>
    <w:rsid w:val="006C04E6"/>
    <w:rsid w:val="006C346E"/>
    <w:rsid w:val="006D5225"/>
    <w:rsid w:val="006D75CC"/>
    <w:rsid w:val="006D7C86"/>
    <w:rsid w:val="006F4096"/>
    <w:rsid w:val="00701B3E"/>
    <w:rsid w:val="00704B2E"/>
    <w:rsid w:val="00705185"/>
    <w:rsid w:val="00717503"/>
    <w:rsid w:val="007218B8"/>
    <w:rsid w:val="00730935"/>
    <w:rsid w:val="0074304F"/>
    <w:rsid w:val="007652DD"/>
    <w:rsid w:val="00765AF2"/>
    <w:rsid w:val="00766E5D"/>
    <w:rsid w:val="007675D3"/>
    <w:rsid w:val="00772117"/>
    <w:rsid w:val="00772D0C"/>
    <w:rsid w:val="00782E6E"/>
    <w:rsid w:val="007936B9"/>
    <w:rsid w:val="0079414F"/>
    <w:rsid w:val="007A02AF"/>
    <w:rsid w:val="007B7DC0"/>
    <w:rsid w:val="007C036D"/>
    <w:rsid w:val="007C2000"/>
    <w:rsid w:val="007C272D"/>
    <w:rsid w:val="007C5614"/>
    <w:rsid w:val="007E2BC3"/>
    <w:rsid w:val="007F488B"/>
    <w:rsid w:val="007F512A"/>
    <w:rsid w:val="00801FCE"/>
    <w:rsid w:val="00810D98"/>
    <w:rsid w:val="0081125C"/>
    <w:rsid w:val="00816344"/>
    <w:rsid w:val="008170B6"/>
    <w:rsid w:val="00820091"/>
    <w:rsid w:val="008267E1"/>
    <w:rsid w:val="008455C5"/>
    <w:rsid w:val="00847593"/>
    <w:rsid w:val="00860D1A"/>
    <w:rsid w:val="00861320"/>
    <w:rsid w:val="00866105"/>
    <w:rsid w:val="00872F60"/>
    <w:rsid w:val="00877CDF"/>
    <w:rsid w:val="008825DB"/>
    <w:rsid w:val="008921E6"/>
    <w:rsid w:val="0089363E"/>
    <w:rsid w:val="008A662E"/>
    <w:rsid w:val="008A689C"/>
    <w:rsid w:val="008B0AE7"/>
    <w:rsid w:val="008B43AA"/>
    <w:rsid w:val="008B446C"/>
    <w:rsid w:val="008B65AD"/>
    <w:rsid w:val="008B6F47"/>
    <w:rsid w:val="008D021F"/>
    <w:rsid w:val="008E1507"/>
    <w:rsid w:val="008F1163"/>
    <w:rsid w:val="00907139"/>
    <w:rsid w:val="00911836"/>
    <w:rsid w:val="0091428C"/>
    <w:rsid w:val="00916F64"/>
    <w:rsid w:val="00917FB2"/>
    <w:rsid w:val="00941353"/>
    <w:rsid w:val="00952FF1"/>
    <w:rsid w:val="00954043"/>
    <w:rsid w:val="009562D9"/>
    <w:rsid w:val="00962485"/>
    <w:rsid w:val="00966869"/>
    <w:rsid w:val="00967030"/>
    <w:rsid w:val="00967F31"/>
    <w:rsid w:val="00971CFF"/>
    <w:rsid w:val="00973723"/>
    <w:rsid w:val="00974683"/>
    <w:rsid w:val="00994A89"/>
    <w:rsid w:val="009971D4"/>
    <w:rsid w:val="009A0E73"/>
    <w:rsid w:val="009A29B7"/>
    <w:rsid w:val="009A2B2E"/>
    <w:rsid w:val="009A5846"/>
    <w:rsid w:val="009B183E"/>
    <w:rsid w:val="009B496E"/>
    <w:rsid w:val="009C0B1F"/>
    <w:rsid w:val="009D0BE0"/>
    <w:rsid w:val="009D14BA"/>
    <w:rsid w:val="009D158E"/>
    <w:rsid w:val="009E038C"/>
    <w:rsid w:val="009E4359"/>
    <w:rsid w:val="009E585E"/>
    <w:rsid w:val="00A01C8F"/>
    <w:rsid w:val="00A21DC6"/>
    <w:rsid w:val="00A22135"/>
    <w:rsid w:val="00A23B8F"/>
    <w:rsid w:val="00A26D13"/>
    <w:rsid w:val="00A4684A"/>
    <w:rsid w:val="00A54C28"/>
    <w:rsid w:val="00A55CBE"/>
    <w:rsid w:val="00A5637A"/>
    <w:rsid w:val="00A60DBD"/>
    <w:rsid w:val="00A66007"/>
    <w:rsid w:val="00A66AC5"/>
    <w:rsid w:val="00A83305"/>
    <w:rsid w:val="00A9098B"/>
    <w:rsid w:val="00A96AB9"/>
    <w:rsid w:val="00AA5EDB"/>
    <w:rsid w:val="00AB1752"/>
    <w:rsid w:val="00AB1A64"/>
    <w:rsid w:val="00AB3457"/>
    <w:rsid w:val="00AB7324"/>
    <w:rsid w:val="00AB7F9B"/>
    <w:rsid w:val="00AC519D"/>
    <w:rsid w:val="00AD1721"/>
    <w:rsid w:val="00AD6CE3"/>
    <w:rsid w:val="00AE0562"/>
    <w:rsid w:val="00AE15E3"/>
    <w:rsid w:val="00AE609A"/>
    <w:rsid w:val="00AF4109"/>
    <w:rsid w:val="00AF41AC"/>
    <w:rsid w:val="00AF4A2C"/>
    <w:rsid w:val="00AF4C37"/>
    <w:rsid w:val="00AF4F01"/>
    <w:rsid w:val="00AF67C2"/>
    <w:rsid w:val="00B04781"/>
    <w:rsid w:val="00B13A01"/>
    <w:rsid w:val="00B16416"/>
    <w:rsid w:val="00B173ED"/>
    <w:rsid w:val="00B31206"/>
    <w:rsid w:val="00B322D6"/>
    <w:rsid w:val="00B40A2D"/>
    <w:rsid w:val="00BA486D"/>
    <w:rsid w:val="00BD09AF"/>
    <w:rsid w:val="00BD0BA9"/>
    <w:rsid w:val="00BD1FCB"/>
    <w:rsid w:val="00BE30F1"/>
    <w:rsid w:val="00BF17B0"/>
    <w:rsid w:val="00C034C8"/>
    <w:rsid w:val="00C1686E"/>
    <w:rsid w:val="00C35069"/>
    <w:rsid w:val="00C40E5E"/>
    <w:rsid w:val="00C447D0"/>
    <w:rsid w:val="00C6183F"/>
    <w:rsid w:val="00C62DE9"/>
    <w:rsid w:val="00C72CCC"/>
    <w:rsid w:val="00C777D6"/>
    <w:rsid w:val="00C77C4C"/>
    <w:rsid w:val="00C85EBD"/>
    <w:rsid w:val="00C93968"/>
    <w:rsid w:val="00C94C78"/>
    <w:rsid w:val="00C971D5"/>
    <w:rsid w:val="00CA36BC"/>
    <w:rsid w:val="00CA5842"/>
    <w:rsid w:val="00CA6D9E"/>
    <w:rsid w:val="00CB2A6B"/>
    <w:rsid w:val="00CB6CCE"/>
    <w:rsid w:val="00CD3590"/>
    <w:rsid w:val="00CE1B68"/>
    <w:rsid w:val="00CE34F1"/>
    <w:rsid w:val="00CE60A2"/>
    <w:rsid w:val="00CF0B51"/>
    <w:rsid w:val="00CF2FE2"/>
    <w:rsid w:val="00D14EA8"/>
    <w:rsid w:val="00D24C69"/>
    <w:rsid w:val="00D340D9"/>
    <w:rsid w:val="00D36D2E"/>
    <w:rsid w:val="00D37ECA"/>
    <w:rsid w:val="00D431E8"/>
    <w:rsid w:val="00D46673"/>
    <w:rsid w:val="00D525D8"/>
    <w:rsid w:val="00D53604"/>
    <w:rsid w:val="00D54B03"/>
    <w:rsid w:val="00D5747F"/>
    <w:rsid w:val="00D631C1"/>
    <w:rsid w:val="00D63C0D"/>
    <w:rsid w:val="00D71465"/>
    <w:rsid w:val="00D8088A"/>
    <w:rsid w:val="00D81596"/>
    <w:rsid w:val="00D841F5"/>
    <w:rsid w:val="00D871EF"/>
    <w:rsid w:val="00D87464"/>
    <w:rsid w:val="00D87574"/>
    <w:rsid w:val="00D876F7"/>
    <w:rsid w:val="00D93242"/>
    <w:rsid w:val="00D93A67"/>
    <w:rsid w:val="00D93EED"/>
    <w:rsid w:val="00DA0876"/>
    <w:rsid w:val="00DA40DC"/>
    <w:rsid w:val="00DC156F"/>
    <w:rsid w:val="00DC330A"/>
    <w:rsid w:val="00DC5705"/>
    <w:rsid w:val="00DD4E48"/>
    <w:rsid w:val="00DD5896"/>
    <w:rsid w:val="00DE247F"/>
    <w:rsid w:val="00DF2750"/>
    <w:rsid w:val="00E03636"/>
    <w:rsid w:val="00E03945"/>
    <w:rsid w:val="00E12DA9"/>
    <w:rsid w:val="00E1407A"/>
    <w:rsid w:val="00E424E6"/>
    <w:rsid w:val="00E42A46"/>
    <w:rsid w:val="00E4336F"/>
    <w:rsid w:val="00E52CF3"/>
    <w:rsid w:val="00E61AC4"/>
    <w:rsid w:val="00E61E60"/>
    <w:rsid w:val="00E62C9B"/>
    <w:rsid w:val="00E6400E"/>
    <w:rsid w:val="00E70E8F"/>
    <w:rsid w:val="00E8115D"/>
    <w:rsid w:val="00E85B98"/>
    <w:rsid w:val="00E87287"/>
    <w:rsid w:val="00E93FF5"/>
    <w:rsid w:val="00E945CC"/>
    <w:rsid w:val="00E94898"/>
    <w:rsid w:val="00EA4E9B"/>
    <w:rsid w:val="00EA6CC0"/>
    <w:rsid w:val="00EB2F64"/>
    <w:rsid w:val="00EB55C4"/>
    <w:rsid w:val="00EC0722"/>
    <w:rsid w:val="00EE5D69"/>
    <w:rsid w:val="00EF6824"/>
    <w:rsid w:val="00EF708C"/>
    <w:rsid w:val="00F012F8"/>
    <w:rsid w:val="00F0740E"/>
    <w:rsid w:val="00F16FAC"/>
    <w:rsid w:val="00F24901"/>
    <w:rsid w:val="00F26A29"/>
    <w:rsid w:val="00F363F5"/>
    <w:rsid w:val="00F501AB"/>
    <w:rsid w:val="00F563F4"/>
    <w:rsid w:val="00F61CCF"/>
    <w:rsid w:val="00F92208"/>
    <w:rsid w:val="00F954DC"/>
    <w:rsid w:val="00F96EDC"/>
    <w:rsid w:val="00FA178B"/>
    <w:rsid w:val="00FA482F"/>
    <w:rsid w:val="00FA5043"/>
    <w:rsid w:val="00FB27B5"/>
    <w:rsid w:val="00FB3238"/>
    <w:rsid w:val="00FB38B2"/>
    <w:rsid w:val="00FB613F"/>
    <w:rsid w:val="00FB7187"/>
    <w:rsid w:val="00FC3518"/>
    <w:rsid w:val="00FC7460"/>
    <w:rsid w:val="00FC797B"/>
    <w:rsid w:val="00FD2218"/>
    <w:rsid w:val="00FD6B08"/>
    <w:rsid w:val="00FE05F4"/>
    <w:rsid w:val="00FE1618"/>
    <w:rsid w:val="00FE73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C966"/>
  <w15:docId w15:val="{6CFC3527-2ADF-415C-A898-F7CAA4E4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275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1">
    <w:name w:val="p1"/>
    <w:basedOn w:val="Normalny"/>
    <w:rsid w:val="00E70E8F"/>
    <w:rPr>
      <w:rFonts w:ascii="Helvetica" w:hAnsi="Helvetica" w:cs="Times New Roman"/>
      <w:sz w:val="18"/>
      <w:szCs w:val="18"/>
      <w:lang w:eastAsia="fr-FR"/>
    </w:rPr>
  </w:style>
  <w:style w:type="character" w:styleId="Odwoaniedokomentarza">
    <w:name w:val="annotation reference"/>
    <w:basedOn w:val="Domylnaczcionkaakapitu"/>
    <w:uiPriority w:val="99"/>
    <w:semiHidden/>
    <w:unhideWhenUsed/>
    <w:rsid w:val="0036552C"/>
    <w:rPr>
      <w:sz w:val="18"/>
      <w:szCs w:val="18"/>
    </w:rPr>
  </w:style>
  <w:style w:type="paragraph" w:styleId="Tekstkomentarza">
    <w:name w:val="annotation text"/>
    <w:basedOn w:val="Normalny"/>
    <w:link w:val="TekstkomentarzaZnak"/>
    <w:uiPriority w:val="99"/>
    <w:semiHidden/>
    <w:unhideWhenUsed/>
    <w:rsid w:val="0036552C"/>
  </w:style>
  <w:style w:type="character" w:customStyle="1" w:styleId="TekstkomentarzaZnak">
    <w:name w:val="Tekst komentarza Znak"/>
    <w:basedOn w:val="Domylnaczcionkaakapitu"/>
    <w:link w:val="Tekstkomentarza"/>
    <w:uiPriority w:val="99"/>
    <w:semiHidden/>
    <w:rsid w:val="0036552C"/>
  </w:style>
  <w:style w:type="paragraph" w:styleId="Tematkomentarza">
    <w:name w:val="annotation subject"/>
    <w:basedOn w:val="Tekstkomentarza"/>
    <w:next w:val="Tekstkomentarza"/>
    <w:link w:val="TematkomentarzaZnak"/>
    <w:uiPriority w:val="99"/>
    <w:semiHidden/>
    <w:unhideWhenUsed/>
    <w:rsid w:val="0036552C"/>
    <w:rPr>
      <w:b/>
      <w:bCs/>
      <w:sz w:val="20"/>
      <w:szCs w:val="20"/>
    </w:rPr>
  </w:style>
  <w:style w:type="character" w:customStyle="1" w:styleId="TematkomentarzaZnak">
    <w:name w:val="Temat komentarza Znak"/>
    <w:basedOn w:val="TekstkomentarzaZnak"/>
    <w:link w:val="Tematkomentarza"/>
    <w:uiPriority w:val="99"/>
    <w:semiHidden/>
    <w:rsid w:val="0036552C"/>
    <w:rPr>
      <w:b/>
      <w:bCs/>
      <w:sz w:val="20"/>
      <w:szCs w:val="20"/>
    </w:rPr>
  </w:style>
  <w:style w:type="paragraph" w:styleId="Tekstdymka">
    <w:name w:val="Balloon Text"/>
    <w:basedOn w:val="Normalny"/>
    <w:link w:val="TekstdymkaZnak"/>
    <w:uiPriority w:val="99"/>
    <w:semiHidden/>
    <w:unhideWhenUsed/>
    <w:rsid w:val="0036552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6552C"/>
    <w:rPr>
      <w:rFonts w:ascii="Times New Roman" w:hAnsi="Times New Roman" w:cs="Times New Roman"/>
      <w:sz w:val="18"/>
      <w:szCs w:val="18"/>
    </w:rPr>
  </w:style>
  <w:style w:type="character" w:styleId="Hipercze">
    <w:name w:val="Hyperlink"/>
    <w:basedOn w:val="Domylnaczcionkaakapitu"/>
    <w:uiPriority w:val="99"/>
    <w:unhideWhenUsed/>
    <w:rsid w:val="00600DEF"/>
    <w:rPr>
      <w:color w:val="0563C1" w:themeColor="hyperlink"/>
      <w:u w:val="single"/>
    </w:rPr>
  </w:style>
  <w:style w:type="character" w:styleId="UyteHipercze">
    <w:name w:val="FollowedHyperlink"/>
    <w:basedOn w:val="Domylnaczcionkaakapitu"/>
    <w:uiPriority w:val="99"/>
    <w:semiHidden/>
    <w:unhideWhenUsed/>
    <w:rsid w:val="002A6163"/>
    <w:rPr>
      <w:color w:val="954F72" w:themeColor="followedHyperlink"/>
      <w:u w:val="single"/>
    </w:rPr>
  </w:style>
  <w:style w:type="paragraph" w:customStyle="1" w:styleId="justify">
    <w:name w:val="justify"/>
    <w:basedOn w:val="Normalny"/>
    <w:rsid w:val="00F501AB"/>
    <w:pPr>
      <w:spacing w:before="100" w:beforeAutospacing="1" w:after="100" w:afterAutospacing="1"/>
    </w:pPr>
    <w:rPr>
      <w:rFonts w:ascii="Times New Roman" w:eastAsia="Times New Roman" w:hAnsi="Times New Roman" w:cs="Times New Roman"/>
      <w:lang w:eastAsia="fr-FR"/>
    </w:rPr>
  </w:style>
  <w:style w:type="paragraph" w:styleId="Nagwek">
    <w:name w:val="header"/>
    <w:basedOn w:val="Normalny"/>
    <w:link w:val="NagwekZnak"/>
    <w:uiPriority w:val="99"/>
    <w:unhideWhenUsed/>
    <w:rsid w:val="00C6183F"/>
    <w:pPr>
      <w:tabs>
        <w:tab w:val="center" w:pos="4536"/>
        <w:tab w:val="right" w:pos="9072"/>
      </w:tabs>
    </w:pPr>
  </w:style>
  <w:style w:type="character" w:customStyle="1" w:styleId="NagwekZnak">
    <w:name w:val="Nagłówek Znak"/>
    <w:basedOn w:val="Domylnaczcionkaakapitu"/>
    <w:link w:val="Nagwek"/>
    <w:uiPriority w:val="99"/>
    <w:rsid w:val="00C6183F"/>
  </w:style>
  <w:style w:type="paragraph" w:styleId="Stopka">
    <w:name w:val="footer"/>
    <w:basedOn w:val="Normalny"/>
    <w:link w:val="StopkaZnak"/>
    <w:uiPriority w:val="99"/>
    <w:unhideWhenUsed/>
    <w:rsid w:val="00C6183F"/>
    <w:pPr>
      <w:tabs>
        <w:tab w:val="center" w:pos="4536"/>
        <w:tab w:val="right" w:pos="9072"/>
      </w:tabs>
    </w:pPr>
  </w:style>
  <w:style w:type="character" w:customStyle="1" w:styleId="StopkaZnak">
    <w:name w:val="Stopka Znak"/>
    <w:basedOn w:val="Domylnaczcionkaakapitu"/>
    <w:link w:val="Stopka"/>
    <w:uiPriority w:val="99"/>
    <w:rsid w:val="00C6183F"/>
  </w:style>
  <w:style w:type="paragraph" w:styleId="Akapitzlist">
    <w:name w:val="List Paragraph"/>
    <w:basedOn w:val="Normalny"/>
    <w:uiPriority w:val="34"/>
    <w:qFormat/>
    <w:rsid w:val="004526A6"/>
    <w:pPr>
      <w:ind w:left="720"/>
      <w:contextualSpacing/>
    </w:pPr>
  </w:style>
  <w:style w:type="paragraph" w:styleId="Mapadokumentu">
    <w:name w:val="Document Map"/>
    <w:basedOn w:val="Normalny"/>
    <w:link w:val="MapadokumentuZnak"/>
    <w:uiPriority w:val="99"/>
    <w:semiHidden/>
    <w:unhideWhenUsed/>
    <w:rsid w:val="00E4336F"/>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E4336F"/>
    <w:rPr>
      <w:rFonts w:ascii="Times New Roman" w:hAnsi="Times New Roman" w:cs="Times New Roman"/>
    </w:rPr>
  </w:style>
  <w:style w:type="paragraph" w:styleId="Poprawka">
    <w:name w:val="Revision"/>
    <w:hidden/>
    <w:uiPriority w:val="99"/>
    <w:semiHidden/>
    <w:rsid w:val="00E4336F"/>
  </w:style>
  <w:style w:type="paragraph" w:styleId="NormalnyWeb">
    <w:name w:val="Normal (Web)"/>
    <w:basedOn w:val="Normalny"/>
    <w:uiPriority w:val="99"/>
    <w:rsid w:val="0041472D"/>
    <w:pPr>
      <w:spacing w:before="100" w:beforeAutospacing="1" w:after="100" w:afterAutospacing="1"/>
    </w:pPr>
    <w:rPr>
      <w:rFonts w:ascii="Times New Roman" w:eastAsia="Times New Roman" w:hAnsi="Times New Roman" w:cs="Times New Roman"/>
    </w:rPr>
  </w:style>
  <w:style w:type="paragraph" w:customStyle="1" w:styleId="redniasiatka21">
    <w:name w:val="Średnia siatka 21"/>
    <w:uiPriority w:val="1"/>
    <w:qFormat/>
    <w:rsid w:val="00B04781"/>
    <w:rPr>
      <w:rFonts w:ascii="Cambria" w:eastAsia="MS Mincho" w:hAnsi="Cambria" w:cs="Times New Roman"/>
    </w:rPr>
  </w:style>
  <w:style w:type="table" w:styleId="Tabela-Siatka">
    <w:name w:val="Table Grid"/>
    <w:basedOn w:val="Standardowy"/>
    <w:uiPriority w:val="59"/>
    <w:rsid w:val="00B04781"/>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1219">
      <w:bodyDiv w:val="1"/>
      <w:marLeft w:val="0"/>
      <w:marRight w:val="0"/>
      <w:marTop w:val="0"/>
      <w:marBottom w:val="0"/>
      <w:divBdr>
        <w:top w:val="none" w:sz="0" w:space="0" w:color="auto"/>
        <w:left w:val="none" w:sz="0" w:space="0" w:color="auto"/>
        <w:bottom w:val="none" w:sz="0" w:space="0" w:color="auto"/>
        <w:right w:val="none" w:sz="0" w:space="0" w:color="auto"/>
      </w:divBdr>
    </w:div>
    <w:div w:id="1214121958">
      <w:bodyDiv w:val="1"/>
      <w:marLeft w:val="0"/>
      <w:marRight w:val="0"/>
      <w:marTop w:val="0"/>
      <w:marBottom w:val="0"/>
      <w:divBdr>
        <w:top w:val="none" w:sz="0" w:space="0" w:color="auto"/>
        <w:left w:val="none" w:sz="0" w:space="0" w:color="auto"/>
        <w:bottom w:val="none" w:sz="0" w:space="0" w:color="auto"/>
        <w:right w:val="none" w:sz="0" w:space="0" w:color="auto"/>
      </w:divBdr>
    </w:div>
    <w:div w:id="1432045842">
      <w:bodyDiv w:val="1"/>
      <w:marLeft w:val="0"/>
      <w:marRight w:val="0"/>
      <w:marTop w:val="0"/>
      <w:marBottom w:val="0"/>
      <w:divBdr>
        <w:top w:val="none" w:sz="0" w:space="0" w:color="auto"/>
        <w:left w:val="none" w:sz="0" w:space="0" w:color="auto"/>
        <w:bottom w:val="none" w:sz="0" w:space="0" w:color="auto"/>
        <w:right w:val="none" w:sz="0" w:space="0" w:color="auto"/>
      </w:divBdr>
    </w:div>
    <w:div w:id="1669746989">
      <w:bodyDiv w:val="1"/>
      <w:marLeft w:val="0"/>
      <w:marRight w:val="0"/>
      <w:marTop w:val="0"/>
      <w:marBottom w:val="0"/>
      <w:divBdr>
        <w:top w:val="none" w:sz="0" w:space="0" w:color="auto"/>
        <w:left w:val="none" w:sz="0" w:space="0" w:color="auto"/>
        <w:bottom w:val="none" w:sz="0" w:space="0" w:color="auto"/>
        <w:right w:val="none" w:sz="0" w:space="0" w:color="auto"/>
      </w:divBdr>
    </w:div>
    <w:div w:id="1740204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anna.parasiewicz@corp.ovh.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liza.ryglewicz@fleishmaneurope.com" TargetMode="External"/><Relationship Id="rId4" Type="http://schemas.openxmlformats.org/officeDocument/2006/relationships/webSettings" Target="webSettings.xml"/><Relationship Id="rId9" Type="http://schemas.openxmlformats.org/officeDocument/2006/relationships/hyperlink" Target="mailto:lukasz.cichy@fleishmaneurope.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3528</Characters>
  <Application>Microsoft Office Word</Application>
  <DocSecurity>0</DocSecurity>
  <Lines>29</Lines>
  <Paragraphs>8</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Fleishman Hillard</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senlecq florian</dc:creator>
  <cp:lastModifiedBy>Ryglewicz, Eliza</cp:lastModifiedBy>
  <cp:revision>3</cp:revision>
  <cp:lastPrinted>2018-05-25T08:45:00Z</cp:lastPrinted>
  <dcterms:created xsi:type="dcterms:W3CDTF">2018-09-05T13:59:00Z</dcterms:created>
  <dcterms:modified xsi:type="dcterms:W3CDTF">2018-09-06T13:52:00Z</dcterms:modified>
</cp:coreProperties>
</file>