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44" w:rsidRDefault="00D21E15" w:rsidP="006D788D">
      <w:pPr>
        <w:jc w:val="center"/>
        <w:rPr>
          <w:b/>
          <w:sz w:val="28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096645" cy="423704"/>
            <wp:effectExtent l="0" t="0" r="0" b="8255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42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72B" w:rsidRPr="00F26F7B" w:rsidRDefault="00CD772B" w:rsidP="00F26F7B">
      <w:pPr>
        <w:jc w:val="both"/>
      </w:pPr>
    </w:p>
    <w:p w:rsidR="00D12D44" w:rsidRPr="00B0474E" w:rsidRDefault="00BF2596" w:rsidP="004B1350">
      <w:pPr>
        <w:spacing w:after="0"/>
        <w:rPr>
          <w:i/>
          <w:sz w:val="24"/>
          <w:szCs w:val="24"/>
        </w:rPr>
      </w:pPr>
      <w:r w:rsidRPr="00B0474E">
        <w:rPr>
          <w:i/>
          <w:sz w:val="24"/>
          <w:szCs w:val="24"/>
        </w:rPr>
        <w:t>Informacja dla prasy</w:t>
      </w:r>
    </w:p>
    <w:p w:rsidR="00BC1D18" w:rsidRDefault="00BC1D18" w:rsidP="0084565E">
      <w:pPr>
        <w:jc w:val="center"/>
        <w:rPr>
          <w:sz w:val="28"/>
          <w:szCs w:val="28"/>
        </w:rPr>
      </w:pPr>
    </w:p>
    <w:p w:rsidR="00F60A9D" w:rsidRDefault="000D606A" w:rsidP="0084565E">
      <w:pPr>
        <w:jc w:val="center"/>
        <w:rPr>
          <w:sz w:val="28"/>
          <w:szCs w:val="28"/>
        </w:rPr>
      </w:pPr>
      <w:r>
        <w:rPr>
          <w:sz w:val="28"/>
          <w:szCs w:val="28"/>
        </w:rPr>
        <w:t>KRUS</w:t>
      </w:r>
      <w:r w:rsidR="00F60A9D" w:rsidRPr="00757C64">
        <w:rPr>
          <w:sz w:val="28"/>
          <w:szCs w:val="28"/>
        </w:rPr>
        <w:t xml:space="preserve"> wybiera IBM Cloud</w:t>
      </w:r>
      <w:r>
        <w:rPr>
          <w:sz w:val="28"/>
          <w:szCs w:val="28"/>
        </w:rPr>
        <w:t>,</w:t>
      </w:r>
      <w:r w:rsidR="00F60A9D" w:rsidRPr="00757C64">
        <w:rPr>
          <w:sz w:val="28"/>
          <w:szCs w:val="28"/>
        </w:rPr>
        <w:t xml:space="preserve"> aby </w:t>
      </w:r>
      <w:r w:rsidR="00E6213B">
        <w:rPr>
          <w:sz w:val="28"/>
          <w:szCs w:val="28"/>
        </w:rPr>
        <w:t>poprawić</w:t>
      </w:r>
      <w:r w:rsidR="00F60A9D" w:rsidRPr="00757C64">
        <w:rPr>
          <w:sz w:val="28"/>
          <w:szCs w:val="28"/>
        </w:rPr>
        <w:t xml:space="preserve"> bezpieczeństwo</w:t>
      </w:r>
      <w:r w:rsidR="002765C6">
        <w:rPr>
          <w:sz w:val="28"/>
          <w:szCs w:val="28"/>
        </w:rPr>
        <w:t xml:space="preserve"> pracy</w:t>
      </w:r>
      <w:r w:rsidR="00F60A9D" w:rsidRPr="00757C64">
        <w:rPr>
          <w:sz w:val="28"/>
          <w:szCs w:val="28"/>
        </w:rPr>
        <w:t xml:space="preserve"> </w:t>
      </w:r>
      <w:r w:rsidR="00F60A9D" w:rsidRPr="00141C07">
        <w:rPr>
          <w:sz w:val="28"/>
          <w:szCs w:val="28"/>
        </w:rPr>
        <w:t>w rolnictwie</w:t>
      </w:r>
    </w:p>
    <w:p w:rsidR="00F60A9D" w:rsidRPr="0084565E" w:rsidRDefault="0084565E" w:rsidP="0084565E">
      <w:pPr>
        <w:jc w:val="center"/>
        <w:rPr>
          <w:i/>
          <w:sz w:val="20"/>
          <w:szCs w:val="20"/>
        </w:rPr>
      </w:pPr>
      <w:r w:rsidRPr="0084565E">
        <w:rPr>
          <w:i/>
          <w:sz w:val="20"/>
          <w:szCs w:val="20"/>
        </w:rPr>
        <w:t>Now</w:t>
      </w:r>
      <w:r w:rsidR="0025708C">
        <w:rPr>
          <w:i/>
          <w:sz w:val="20"/>
          <w:szCs w:val="20"/>
        </w:rPr>
        <w:t xml:space="preserve">y kurs </w:t>
      </w:r>
      <w:proofErr w:type="spellStart"/>
      <w:r w:rsidR="0025708C">
        <w:rPr>
          <w:i/>
          <w:sz w:val="20"/>
          <w:szCs w:val="20"/>
        </w:rPr>
        <w:t>e-learningowy</w:t>
      </w:r>
      <w:proofErr w:type="spellEnd"/>
      <w:r w:rsidR="0025708C">
        <w:rPr>
          <w:i/>
          <w:sz w:val="20"/>
          <w:szCs w:val="20"/>
        </w:rPr>
        <w:t xml:space="preserve"> </w:t>
      </w:r>
      <w:r w:rsidRPr="0084565E">
        <w:rPr>
          <w:i/>
          <w:sz w:val="20"/>
          <w:szCs w:val="20"/>
        </w:rPr>
        <w:t>KRUS</w:t>
      </w:r>
      <w:r w:rsidR="0025708C">
        <w:rPr>
          <w:i/>
          <w:sz w:val="20"/>
          <w:szCs w:val="20"/>
        </w:rPr>
        <w:t>,</w:t>
      </w:r>
      <w:r w:rsidRPr="0084565E">
        <w:rPr>
          <w:i/>
          <w:sz w:val="20"/>
          <w:szCs w:val="20"/>
        </w:rPr>
        <w:t xml:space="preserve"> dotycząc</w:t>
      </w:r>
      <w:r w:rsidR="0025708C">
        <w:rPr>
          <w:i/>
          <w:sz w:val="20"/>
          <w:szCs w:val="20"/>
        </w:rPr>
        <w:t>y</w:t>
      </w:r>
      <w:r w:rsidRPr="0084565E">
        <w:rPr>
          <w:i/>
          <w:sz w:val="20"/>
          <w:szCs w:val="20"/>
        </w:rPr>
        <w:t xml:space="preserve"> bezpieczeństwa dzieci i młodych ludzi na wsi</w:t>
      </w:r>
      <w:r w:rsidR="0025708C">
        <w:rPr>
          <w:i/>
          <w:sz w:val="20"/>
          <w:szCs w:val="20"/>
        </w:rPr>
        <w:t>,</w:t>
      </w:r>
      <w:r w:rsidRPr="0084565E">
        <w:rPr>
          <w:i/>
          <w:sz w:val="20"/>
          <w:szCs w:val="20"/>
        </w:rPr>
        <w:t xml:space="preserve"> zostanie </w:t>
      </w:r>
      <w:r w:rsidR="0025708C">
        <w:rPr>
          <w:i/>
          <w:sz w:val="20"/>
          <w:szCs w:val="20"/>
        </w:rPr>
        <w:t>udostępniony młodym użytkownikom</w:t>
      </w:r>
      <w:r w:rsidRPr="0084565E">
        <w:rPr>
          <w:i/>
          <w:sz w:val="20"/>
          <w:szCs w:val="20"/>
        </w:rPr>
        <w:t xml:space="preserve"> z wykorzystaniem IBM Cloud</w:t>
      </w:r>
    </w:p>
    <w:p w:rsidR="001F07AF" w:rsidRDefault="00AB48E1" w:rsidP="001F07AF">
      <w:pPr>
        <w:jc w:val="both"/>
        <w:rPr>
          <w:rFonts w:eastAsia="Times New Roman"/>
        </w:rPr>
      </w:pPr>
      <w:r>
        <w:rPr>
          <w:b/>
        </w:rPr>
        <w:t xml:space="preserve">Warszawa, </w:t>
      </w:r>
      <w:r w:rsidR="006F0F21">
        <w:rPr>
          <w:b/>
        </w:rPr>
        <w:t>15</w:t>
      </w:r>
      <w:r w:rsidR="00ED478F">
        <w:rPr>
          <w:b/>
        </w:rPr>
        <w:t xml:space="preserve"> </w:t>
      </w:r>
      <w:r w:rsidR="00757C64">
        <w:rPr>
          <w:b/>
        </w:rPr>
        <w:t>maja</w:t>
      </w:r>
      <w:r w:rsidR="00395EE2">
        <w:rPr>
          <w:b/>
        </w:rPr>
        <w:t xml:space="preserve"> 2019 r. </w:t>
      </w:r>
      <w:r w:rsidR="00023A01">
        <w:rPr>
          <w:b/>
        </w:rPr>
        <w:t>–</w:t>
      </w:r>
      <w:r w:rsidR="001D0CD9">
        <w:rPr>
          <w:b/>
        </w:rPr>
        <w:t xml:space="preserve"> </w:t>
      </w:r>
      <w:r w:rsidR="00CF4B78" w:rsidRPr="00CF4B78">
        <w:t>Kasa Rolniczego Ubezpieczenia Społecznego (KRUS</w:t>
      </w:r>
      <w:r w:rsidR="00A33E42">
        <w:t>)</w:t>
      </w:r>
      <w:r w:rsidR="008D5174">
        <w:t xml:space="preserve"> </w:t>
      </w:r>
      <w:r w:rsidR="003F2F97">
        <w:t xml:space="preserve">wybrała </w:t>
      </w:r>
      <w:r w:rsidR="003F2F97" w:rsidRPr="000B796D">
        <w:t>IBM Cloud</w:t>
      </w:r>
      <w:r w:rsidR="009A2029">
        <w:t xml:space="preserve"> </w:t>
      </w:r>
      <w:r w:rsidR="004F1961">
        <w:t>w celu modernizacji swojej</w:t>
      </w:r>
      <w:r w:rsidR="009A2029">
        <w:t xml:space="preserve"> </w:t>
      </w:r>
      <w:r w:rsidR="000B796D">
        <w:t>platform</w:t>
      </w:r>
      <w:r w:rsidR="009A2029">
        <w:t>y</w:t>
      </w:r>
      <w:r w:rsidR="000B796D">
        <w:t xml:space="preserve"> </w:t>
      </w:r>
      <w:proofErr w:type="spellStart"/>
      <w:r w:rsidR="001640F3">
        <w:t>e-learningow</w:t>
      </w:r>
      <w:r w:rsidR="009A2029">
        <w:t>ej</w:t>
      </w:r>
      <w:proofErr w:type="spellEnd"/>
      <w:r w:rsidR="00A137F5">
        <w:t xml:space="preserve"> i wdr</w:t>
      </w:r>
      <w:r w:rsidR="009A2029">
        <w:t>o</w:t>
      </w:r>
      <w:r w:rsidR="00A137F5">
        <w:t>ż</w:t>
      </w:r>
      <w:r w:rsidR="009A2029">
        <w:t>eni</w:t>
      </w:r>
      <w:r w:rsidR="00986F0A">
        <w:t>a</w:t>
      </w:r>
      <w:r w:rsidR="00A137F5">
        <w:t xml:space="preserve"> strategi</w:t>
      </w:r>
      <w:r w:rsidR="009A2029">
        <w:t>i</w:t>
      </w:r>
      <w:r w:rsidR="00A137F5">
        <w:t xml:space="preserve"> chmury hybrydowej</w:t>
      </w:r>
      <w:r w:rsidR="00A33E42">
        <w:t>.</w:t>
      </w:r>
      <w:r w:rsidR="009666AB">
        <w:t xml:space="preserve"> </w:t>
      </w:r>
      <w:r w:rsidR="001D4003">
        <w:t xml:space="preserve">Rozszerzenie </w:t>
      </w:r>
      <w:r w:rsidR="006C56FE">
        <w:t>programów</w:t>
      </w:r>
      <w:r w:rsidR="006C56FE" w:rsidRPr="00E5627B">
        <w:t xml:space="preserve"> </w:t>
      </w:r>
      <w:r w:rsidR="006C56FE">
        <w:t>szkoleniowych</w:t>
      </w:r>
      <w:r w:rsidR="001D4003">
        <w:t xml:space="preserve"> dedykowanych dla młodzieży szkolnej i skupiających się na </w:t>
      </w:r>
      <w:r w:rsidR="0025708C">
        <w:t>z</w:t>
      </w:r>
      <w:r w:rsidR="001D4003">
        <w:t xml:space="preserve">apobieganiu </w:t>
      </w:r>
      <w:r w:rsidR="006C56FE">
        <w:rPr>
          <w:rFonts w:eastAsia="Times New Roman"/>
        </w:rPr>
        <w:t>wypadkom</w:t>
      </w:r>
      <w:r w:rsidR="00B0474E">
        <w:rPr>
          <w:rFonts w:eastAsia="Times New Roman"/>
        </w:rPr>
        <w:t xml:space="preserve"> </w:t>
      </w:r>
      <w:r w:rsidR="000D606A">
        <w:rPr>
          <w:rFonts w:eastAsia="Times New Roman"/>
        </w:rPr>
        <w:t>w gospodarstwach rolnych</w:t>
      </w:r>
      <w:r w:rsidR="006C56FE">
        <w:rPr>
          <w:rFonts w:eastAsia="Times New Roman"/>
        </w:rPr>
        <w:t xml:space="preserve"> </w:t>
      </w:r>
      <w:r w:rsidR="00A33E42">
        <w:rPr>
          <w:rFonts w:eastAsia="Times New Roman"/>
        </w:rPr>
        <w:t>do chmury</w:t>
      </w:r>
      <w:r w:rsidR="001060F6">
        <w:rPr>
          <w:rFonts w:eastAsia="Times New Roman"/>
        </w:rPr>
        <w:t>,</w:t>
      </w:r>
      <w:r w:rsidR="00A33E42">
        <w:rPr>
          <w:rFonts w:eastAsia="Times New Roman"/>
        </w:rPr>
        <w:t xml:space="preserve"> </w:t>
      </w:r>
      <w:r w:rsidR="006C56FE">
        <w:rPr>
          <w:rFonts w:eastAsia="Times New Roman"/>
        </w:rPr>
        <w:t>p</w:t>
      </w:r>
      <w:r w:rsidR="00A137F5">
        <w:rPr>
          <w:rFonts w:eastAsia="Times New Roman"/>
        </w:rPr>
        <w:t>omoże</w:t>
      </w:r>
      <w:r w:rsidR="0058765B">
        <w:rPr>
          <w:rFonts w:eastAsia="Times New Roman"/>
        </w:rPr>
        <w:t xml:space="preserve"> zwiększ</w:t>
      </w:r>
      <w:r w:rsidR="00A137F5">
        <w:rPr>
          <w:rFonts w:eastAsia="Times New Roman"/>
        </w:rPr>
        <w:t>yć</w:t>
      </w:r>
      <w:r w:rsidR="0058765B">
        <w:rPr>
          <w:rFonts w:eastAsia="Times New Roman"/>
        </w:rPr>
        <w:t xml:space="preserve"> znajomoś</w:t>
      </w:r>
      <w:r w:rsidR="00A137F5">
        <w:rPr>
          <w:rFonts w:eastAsia="Times New Roman"/>
        </w:rPr>
        <w:t>ć</w:t>
      </w:r>
      <w:r w:rsidR="0058765B">
        <w:rPr>
          <w:rFonts w:eastAsia="Times New Roman"/>
        </w:rPr>
        <w:t xml:space="preserve"> zasad </w:t>
      </w:r>
      <w:r w:rsidR="006C56FE">
        <w:rPr>
          <w:rFonts w:eastAsia="Times New Roman"/>
        </w:rPr>
        <w:t xml:space="preserve"> </w:t>
      </w:r>
      <w:r w:rsidR="00DC0B2A">
        <w:rPr>
          <w:rFonts w:eastAsia="Times New Roman"/>
        </w:rPr>
        <w:t>b</w:t>
      </w:r>
      <w:r w:rsidR="006C56FE">
        <w:rPr>
          <w:rFonts w:eastAsia="Times New Roman"/>
        </w:rPr>
        <w:t>ezpieczeństw</w:t>
      </w:r>
      <w:r w:rsidR="0058765B">
        <w:rPr>
          <w:rFonts w:eastAsia="Times New Roman"/>
        </w:rPr>
        <w:t xml:space="preserve">a </w:t>
      </w:r>
      <w:r w:rsidR="00337D87">
        <w:rPr>
          <w:rFonts w:eastAsia="Times New Roman"/>
        </w:rPr>
        <w:t>pracy</w:t>
      </w:r>
      <w:r w:rsidR="006C56FE">
        <w:rPr>
          <w:rFonts w:eastAsia="Times New Roman"/>
        </w:rPr>
        <w:t xml:space="preserve">.  </w:t>
      </w:r>
    </w:p>
    <w:p w:rsidR="002765C6" w:rsidRPr="00E508C3" w:rsidRDefault="00793387" w:rsidP="00467F5D">
      <w:pPr>
        <w:jc w:val="both"/>
      </w:pPr>
      <w:r w:rsidRPr="00793387">
        <w:rPr>
          <w:rFonts w:eastAsia="Times New Roman"/>
        </w:rPr>
        <w:t xml:space="preserve">Według </w:t>
      </w:r>
      <w:hyperlink r:id="rId9" w:history="1">
        <w:r w:rsidRPr="00D45FDD">
          <w:rPr>
            <w:rStyle w:val="Hipercze"/>
            <w:rFonts w:eastAsia="Times New Roman"/>
          </w:rPr>
          <w:t>Narodowego Inst</w:t>
        </w:r>
        <w:bookmarkStart w:id="0" w:name="_GoBack"/>
        <w:bookmarkEnd w:id="0"/>
        <w:r w:rsidRPr="00D45FDD">
          <w:rPr>
            <w:rStyle w:val="Hipercze"/>
            <w:rFonts w:eastAsia="Times New Roman"/>
          </w:rPr>
          <w:t>ytutu Bezpieczeństwa i Higi</w:t>
        </w:r>
        <w:r w:rsidR="006A162E" w:rsidRPr="00D45FDD">
          <w:rPr>
            <w:rStyle w:val="Hipercze"/>
            <w:rFonts w:eastAsia="Times New Roman"/>
          </w:rPr>
          <w:t>eny Pracy</w:t>
        </w:r>
      </w:hyperlink>
      <w:r w:rsidR="007B0390">
        <w:rPr>
          <w:rFonts w:eastAsia="Times New Roman"/>
        </w:rPr>
        <w:t xml:space="preserve"> (</w:t>
      </w:r>
      <w:r w:rsidR="00D45FDD">
        <w:rPr>
          <w:rFonts w:eastAsia="Times New Roman"/>
        </w:rPr>
        <w:t>NIOSH</w:t>
      </w:r>
      <w:r w:rsidR="007B0390">
        <w:rPr>
          <w:rFonts w:eastAsia="Times New Roman"/>
        </w:rPr>
        <w:t>, USA)</w:t>
      </w:r>
      <w:r w:rsidR="006A162E">
        <w:rPr>
          <w:rFonts w:eastAsia="Times New Roman"/>
        </w:rPr>
        <w:t>, uprawa roli jest jednym</w:t>
      </w:r>
      <w:r w:rsidRPr="00793387">
        <w:rPr>
          <w:rFonts w:eastAsia="Times New Roman"/>
        </w:rPr>
        <w:t xml:space="preserve"> z najbardziej niebezpiecznych</w:t>
      </w:r>
      <w:r>
        <w:rPr>
          <w:rFonts w:eastAsia="Times New Roman"/>
        </w:rPr>
        <w:t xml:space="preserve"> zawodów</w:t>
      </w:r>
      <w:r w:rsidR="00D56589">
        <w:rPr>
          <w:rFonts w:eastAsia="Times New Roman"/>
        </w:rPr>
        <w:t xml:space="preserve">, </w:t>
      </w:r>
      <w:r w:rsidR="006A162E">
        <w:rPr>
          <w:rFonts w:eastAsia="Times New Roman"/>
        </w:rPr>
        <w:t>gdzie</w:t>
      </w:r>
      <w:r w:rsidRPr="00793387">
        <w:rPr>
          <w:rFonts w:eastAsia="Times New Roman"/>
        </w:rPr>
        <w:t xml:space="preserve"> ryzyko obrażeń śmie</w:t>
      </w:r>
      <w:r w:rsidR="00FB6BA2">
        <w:rPr>
          <w:rFonts w:eastAsia="Times New Roman"/>
        </w:rPr>
        <w:t>rtelnych i innych zagrażających</w:t>
      </w:r>
      <w:r w:rsidR="000434B0">
        <w:rPr>
          <w:rFonts w:eastAsia="Times New Roman"/>
        </w:rPr>
        <w:t xml:space="preserve"> zdrowiu i</w:t>
      </w:r>
      <w:r w:rsidR="00FB6BA2">
        <w:rPr>
          <w:rFonts w:eastAsia="Times New Roman"/>
        </w:rPr>
        <w:t xml:space="preserve"> życiu </w:t>
      </w:r>
      <w:r w:rsidR="006A162E">
        <w:rPr>
          <w:rFonts w:eastAsia="Times New Roman"/>
        </w:rPr>
        <w:t xml:space="preserve"> jest bardzo wysokie</w:t>
      </w:r>
      <w:r w:rsidRPr="00793387">
        <w:rPr>
          <w:rFonts w:eastAsia="Times New Roman"/>
        </w:rPr>
        <w:t>.</w:t>
      </w:r>
      <w:r w:rsidR="00D56589">
        <w:rPr>
          <w:rFonts w:eastAsia="Times New Roman"/>
        </w:rPr>
        <w:t xml:space="preserve"> Jak dotąd Kasa</w:t>
      </w:r>
      <w:r w:rsidR="00FB6BA2">
        <w:rPr>
          <w:rFonts w:eastAsia="Times New Roman"/>
        </w:rPr>
        <w:t xml:space="preserve"> udostępniał</w:t>
      </w:r>
      <w:r w:rsidR="0025708C">
        <w:rPr>
          <w:rFonts w:eastAsia="Times New Roman"/>
        </w:rPr>
        <w:t>a</w:t>
      </w:r>
      <w:r w:rsidR="00FB6BA2">
        <w:rPr>
          <w:rFonts w:eastAsia="Times New Roman"/>
        </w:rPr>
        <w:t xml:space="preserve"> materiały edukacyjne w postaci </w:t>
      </w:r>
      <w:r w:rsidR="00FB6BA2" w:rsidRPr="00E5627B">
        <w:t>broszur</w:t>
      </w:r>
      <w:r w:rsidR="00FB6BA2">
        <w:t xml:space="preserve"> </w:t>
      </w:r>
      <w:r w:rsidR="00FB6BA2" w:rsidRPr="00944E18">
        <w:t xml:space="preserve">prewencyjnych, </w:t>
      </w:r>
      <w:r w:rsidR="0025708C">
        <w:t>jednak w tym roku zdecydowano</w:t>
      </w:r>
      <w:r w:rsidR="000434B0" w:rsidRPr="00944E18">
        <w:t xml:space="preserve"> się</w:t>
      </w:r>
      <w:r w:rsidR="00187608" w:rsidRPr="00944E18">
        <w:t xml:space="preserve"> </w:t>
      </w:r>
      <w:r w:rsidR="0025708C">
        <w:t xml:space="preserve">rozszerzyć </w:t>
      </w:r>
      <w:r w:rsidR="00187608" w:rsidRPr="00944E18">
        <w:t>program</w:t>
      </w:r>
      <w:r w:rsidR="001D4003">
        <w:t xml:space="preserve"> szkoleń prewencyjnych</w:t>
      </w:r>
      <w:r w:rsidR="00BD25CE" w:rsidRPr="00944E18">
        <w:t xml:space="preserve">, </w:t>
      </w:r>
      <w:r w:rsidR="001D4003">
        <w:t xml:space="preserve">poprzez </w:t>
      </w:r>
      <w:r w:rsidR="00D56589">
        <w:t>udostępnienie kursu dla dzieci</w:t>
      </w:r>
      <w:r w:rsidR="00EB4EDC">
        <w:t xml:space="preserve"> w wersji </w:t>
      </w:r>
      <w:r w:rsidR="00BD25CE" w:rsidRPr="00944E18">
        <w:t>online</w:t>
      </w:r>
      <w:r w:rsidR="00D56589">
        <w:t>,</w:t>
      </w:r>
      <w:r w:rsidR="00BD25CE" w:rsidRPr="00944E18">
        <w:t xml:space="preserve"> </w:t>
      </w:r>
      <w:r w:rsidR="00EB4EDC">
        <w:t>uruchomion</w:t>
      </w:r>
      <w:r w:rsidR="00D56589">
        <w:t>ego</w:t>
      </w:r>
      <w:r w:rsidR="00EB4EDC">
        <w:t xml:space="preserve"> w chmurze </w:t>
      </w:r>
      <w:r w:rsidR="00BD25CE" w:rsidRPr="00944E18">
        <w:t>IBM</w:t>
      </w:r>
      <w:r w:rsidR="004A0D17" w:rsidRPr="00944E18">
        <w:t xml:space="preserve">, </w:t>
      </w:r>
      <w:r w:rsidR="00E43AEF" w:rsidRPr="00944E18">
        <w:t xml:space="preserve">a tradycyjną infrastrukturę IT </w:t>
      </w:r>
      <w:r w:rsidR="00467F5D">
        <w:t xml:space="preserve">dalej </w:t>
      </w:r>
      <w:r w:rsidR="0058765B" w:rsidRPr="00944E18">
        <w:t>wykorzystywać</w:t>
      </w:r>
      <w:r w:rsidR="00E43AEF" w:rsidRPr="00944E18">
        <w:t xml:space="preserve"> w modelu </w:t>
      </w:r>
      <w:proofErr w:type="spellStart"/>
      <w:r w:rsidR="00E43AEF" w:rsidRPr="00944E18">
        <w:t>on-premise</w:t>
      </w:r>
      <w:proofErr w:type="spellEnd"/>
      <w:r w:rsidR="00E43AEF" w:rsidRPr="00944E18">
        <w:t xml:space="preserve">. </w:t>
      </w:r>
    </w:p>
    <w:p w:rsidR="00944E18" w:rsidRDefault="002765C6" w:rsidP="00467F5D">
      <w:pPr>
        <w:spacing w:after="0"/>
        <w:jc w:val="both"/>
      </w:pPr>
      <w:r w:rsidRPr="00944E18">
        <w:t>Poprzez wdrożenie strategii chmury hybrydowej</w:t>
      </w:r>
      <w:r w:rsidR="0078799D" w:rsidRPr="00944E18">
        <w:t xml:space="preserve">, KRUS </w:t>
      </w:r>
      <w:r w:rsidR="00A33E42">
        <w:t>będzie mógł</w:t>
      </w:r>
      <w:r w:rsidR="0078799D" w:rsidRPr="00944E18">
        <w:t xml:space="preserve"> płynnie skalować</w:t>
      </w:r>
      <w:r w:rsidR="005675AE" w:rsidRPr="00944E18">
        <w:t xml:space="preserve"> zasoby platformy </w:t>
      </w:r>
      <w:proofErr w:type="spellStart"/>
      <w:r w:rsidR="005675AE" w:rsidRPr="00944E18">
        <w:t>e-learningowej</w:t>
      </w:r>
      <w:proofErr w:type="spellEnd"/>
      <w:r w:rsidR="0078799D" w:rsidRPr="00944E18">
        <w:t xml:space="preserve">, </w:t>
      </w:r>
      <w:r w:rsidR="005675AE" w:rsidRPr="00944E18">
        <w:t xml:space="preserve">odpowiednio </w:t>
      </w:r>
      <w:r w:rsidR="0078799D" w:rsidRPr="00944E18">
        <w:t>zwiększając i</w:t>
      </w:r>
      <w:r w:rsidR="005675AE" w:rsidRPr="00944E18">
        <w:t xml:space="preserve"> zmniejszając</w:t>
      </w:r>
      <w:r w:rsidR="00C204A9" w:rsidRPr="00944E18">
        <w:t xml:space="preserve"> zapotrzebowanie </w:t>
      </w:r>
      <w:r w:rsidR="00A33E42">
        <w:t>w zależności</w:t>
      </w:r>
      <w:r w:rsidR="00467F5D">
        <w:t xml:space="preserve"> </w:t>
      </w:r>
      <w:r w:rsidR="00A33E42">
        <w:t>od</w:t>
      </w:r>
      <w:r w:rsidR="00C204A9" w:rsidRPr="00944E18">
        <w:t xml:space="preserve"> </w:t>
      </w:r>
      <w:r w:rsidR="00D56589">
        <w:t>aktywności użytkowników</w:t>
      </w:r>
      <w:r w:rsidR="00C204A9" w:rsidRPr="00944E18">
        <w:t xml:space="preserve">. </w:t>
      </w:r>
      <w:r w:rsidR="00D5627B" w:rsidRPr="00944E18">
        <w:t>Możliwe będzie również łatwe przejście do usług</w:t>
      </w:r>
      <w:r w:rsidR="005023C8" w:rsidRPr="00944E18">
        <w:t xml:space="preserve"> chmu</w:t>
      </w:r>
      <w:r w:rsidR="00D5627B" w:rsidRPr="00944E18">
        <w:t xml:space="preserve">rowych o wyższej wartości dodanej, takich jak AI, </w:t>
      </w:r>
      <w:proofErr w:type="spellStart"/>
      <w:r w:rsidR="00D5627B" w:rsidRPr="00944E18">
        <w:t>IoT</w:t>
      </w:r>
      <w:proofErr w:type="spellEnd"/>
      <w:r w:rsidR="00D5627B" w:rsidRPr="00944E18">
        <w:t xml:space="preserve"> </w:t>
      </w:r>
      <w:r w:rsidR="005023C8" w:rsidRPr="00944E18">
        <w:t>i</w:t>
      </w:r>
      <w:r w:rsidR="00D5627B" w:rsidRPr="00944E18">
        <w:t xml:space="preserve"> analityki w celu zwiększenia atrakcyjności oferowanych szkoleń </w:t>
      </w:r>
      <w:r w:rsidR="00E508C3">
        <w:br/>
      </w:r>
      <w:r w:rsidR="00D5627B" w:rsidRPr="00944E18">
        <w:t>i funkcjonalności</w:t>
      </w:r>
      <w:r w:rsidR="00615E1D">
        <w:t>,</w:t>
      </w:r>
      <w:r w:rsidR="005023C8" w:rsidRPr="00944E18">
        <w:t xml:space="preserve"> </w:t>
      </w:r>
      <w:r w:rsidR="001060F6">
        <w:t>zachęcających</w:t>
      </w:r>
      <w:r w:rsidR="005023C8" w:rsidRPr="00944E18">
        <w:t xml:space="preserve"> </w:t>
      </w:r>
      <w:r w:rsidR="00D56589">
        <w:t>dzieci ze środowisk wiejskich do poszerzania swojej wiedzy na temat bezpieczeństwa</w:t>
      </w:r>
      <w:r w:rsidR="00944E18" w:rsidRPr="00944E18">
        <w:t>.</w:t>
      </w:r>
      <w:r w:rsidR="005023C8" w:rsidRPr="00944E18">
        <w:t xml:space="preserve">  </w:t>
      </w:r>
    </w:p>
    <w:p w:rsidR="003F2F97" w:rsidRPr="00E508C3" w:rsidRDefault="00944E18" w:rsidP="00321E1D">
      <w:pPr>
        <w:jc w:val="both"/>
      </w:pPr>
      <w:r w:rsidRPr="005F5170">
        <w:t xml:space="preserve">„Przeniesienie </w:t>
      </w:r>
      <w:r w:rsidRPr="00BC0A94">
        <w:t xml:space="preserve">platformy </w:t>
      </w:r>
      <w:proofErr w:type="spellStart"/>
      <w:r w:rsidRPr="00BC0A94">
        <w:t>e-learningowej</w:t>
      </w:r>
      <w:proofErr w:type="spellEnd"/>
      <w:r w:rsidRPr="00BC0A94">
        <w:t xml:space="preserve"> do chmury pozwoli nam dotrzeć do większej liczby </w:t>
      </w:r>
      <w:r w:rsidR="00EB4EDC">
        <w:t xml:space="preserve">młodych ludzi, </w:t>
      </w:r>
      <w:r>
        <w:t xml:space="preserve">potencjalnie </w:t>
      </w:r>
      <w:r w:rsidR="00703058">
        <w:t>narażonych na wypadki w gospodarstwach rolnych</w:t>
      </w:r>
      <w:r w:rsidRPr="00A601C9">
        <w:t xml:space="preserve">” – powiedział Wacław </w:t>
      </w:r>
      <w:proofErr w:type="spellStart"/>
      <w:r w:rsidRPr="00A601C9">
        <w:t>Bejtan</w:t>
      </w:r>
      <w:proofErr w:type="spellEnd"/>
      <w:r w:rsidRPr="00A601C9">
        <w:t>, Wicedyrektor Biura Informatyki i Telekomunikacji w KRUS. „W dobie urządzeń mobilnych</w:t>
      </w:r>
      <w:r w:rsidR="00467F5D">
        <w:t>,</w:t>
      </w:r>
      <w:r w:rsidRPr="00A601C9">
        <w:t xml:space="preserve"> szkolenia online</w:t>
      </w:r>
      <w:r w:rsidR="00CF675A">
        <w:t xml:space="preserve"> </w:t>
      </w:r>
      <w:r w:rsidR="00A33E42">
        <w:t xml:space="preserve">bardzo </w:t>
      </w:r>
      <w:r w:rsidR="00580D91">
        <w:t>zwiększają zasięg i liczbę</w:t>
      </w:r>
      <w:r w:rsidR="00CF675A">
        <w:t xml:space="preserve"> odbiorców</w:t>
      </w:r>
      <w:r w:rsidR="001060F6">
        <w:t>,</w:t>
      </w:r>
      <w:r w:rsidR="00CF675A">
        <w:t xml:space="preserve"> </w:t>
      </w:r>
      <w:r w:rsidR="00580D91">
        <w:t>umożliwiając lepsze wdrażanie</w:t>
      </w:r>
      <w:r>
        <w:t xml:space="preserve"> zasad</w:t>
      </w:r>
      <w:r w:rsidRPr="002927E0">
        <w:t xml:space="preserve"> </w:t>
      </w:r>
      <w:r w:rsidR="00580D91">
        <w:t>dotyczących</w:t>
      </w:r>
      <w:r w:rsidR="003F2F97">
        <w:t xml:space="preserve"> bezpieczeństwa</w:t>
      </w:r>
      <w:r w:rsidR="00580D91">
        <w:t xml:space="preserve"> </w:t>
      </w:r>
      <w:r>
        <w:t>pracy</w:t>
      </w:r>
      <w:r w:rsidR="00A33E42">
        <w:t xml:space="preserve"> na wsi</w:t>
      </w:r>
      <w:r w:rsidRPr="00BC0A94">
        <w:t>” – dodaje.</w:t>
      </w:r>
    </w:p>
    <w:p w:rsidR="00A33E42" w:rsidRDefault="005E1AEA" w:rsidP="00881532">
      <w:pPr>
        <w:spacing w:after="0"/>
        <w:jc w:val="both"/>
      </w:pPr>
      <w:r>
        <w:t>„</w:t>
      </w:r>
      <w:r w:rsidR="00DC0B2A">
        <w:t xml:space="preserve">Miesiące letnie są krytyczne </w:t>
      </w:r>
      <w:r w:rsidR="0084565E">
        <w:t xml:space="preserve">jeśli chodzi o liczbę wypadków na wsi. Decydując się na zbudowanie swojej platformy </w:t>
      </w:r>
      <w:proofErr w:type="spellStart"/>
      <w:r w:rsidR="0084565E">
        <w:t>e-learningowej</w:t>
      </w:r>
      <w:proofErr w:type="spellEnd"/>
      <w:r w:rsidR="0084565E">
        <w:t xml:space="preserve"> w oparciu o IBM Cloud, KRUS </w:t>
      </w:r>
      <w:r w:rsidR="006F0F21">
        <w:t>zyskał elastyczność w</w:t>
      </w:r>
      <w:r w:rsidR="0020132C">
        <w:t xml:space="preserve"> zarządzaniu</w:t>
      </w:r>
      <w:r w:rsidR="00703058">
        <w:t xml:space="preserve"> nią</w:t>
      </w:r>
      <w:r w:rsidR="0020132C">
        <w:t>, zwiększył jej innowacyjność, a przez to wyszedł n</w:t>
      </w:r>
      <w:r w:rsidR="00A7245C" w:rsidRPr="00B0474E">
        <w:t xml:space="preserve">aprzeciw oczekiwaniom współczesnych rolników” – mówi Jarosław </w:t>
      </w:r>
      <w:proofErr w:type="spellStart"/>
      <w:r w:rsidR="00A7245C" w:rsidRPr="00B0474E">
        <w:t>Szymczuk</w:t>
      </w:r>
      <w:proofErr w:type="spellEnd"/>
      <w:r w:rsidR="00A7245C" w:rsidRPr="00B0474E">
        <w:t>, Dyrektor Generalny, IBM Polska i Kraje Bałtyckie. „KRUS jest jedn</w:t>
      </w:r>
      <w:r w:rsidR="000D606A">
        <w:t>ą</w:t>
      </w:r>
      <w:r w:rsidR="00A7245C" w:rsidRPr="00B0474E">
        <w:t xml:space="preserve"> z wielu instytucji rządowych i firm, które wybierają rozwiązania chmury hybrydowej</w:t>
      </w:r>
      <w:r w:rsidR="00B0474E">
        <w:t>, aby lepiej komunikować się z klientami</w:t>
      </w:r>
      <w:r w:rsidR="00454A78">
        <w:t>”</w:t>
      </w:r>
      <w:r w:rsidR="00B0474E">
        <w:t xml:space="preserve">, dodaje. </w:t>
      </w:r>
    </w:p>
    <w:p w:rsidR="00454A78" w:rsidRDefault="00454A78" w:rsidP="00881532">
      <w:pPr>
        <w:spacing w:after="0"/>
        <w:jc w:val="both"/>
      </w:pPr>
    </w:p>
    <w:p w:rsidR="00454A78" w:rsidRPr="00E508C3" w:rsidRDefault="00454A78" w:rsidP="00881532">
      <w:pPr>
        <w:jc w:val="both"/>
      </w:pPr>
      <w:r>
        <w:t>KRUS dołącza do innych</w:t>
      </w:r>
      <w:r w:rsidR="001060F6">
        <w:t xml:space="preserve"> fir</w:t>
      </w:r>
      <w:r w:rsidR="00986F0A">
        <w:t>m i</w:t>
      </w:r>
      <w:r w:rsidR="001060F6">
        <w:t xml:space="preserve"> instytucji</w:t>
      </w:r>
      <w:r>
        <w:t xml:space="preserve"> ubez</w:t>
      </w:r>
      <w:r w:rsidR="001060F6">
        <w:t>pieczeniowych</w:t>
      </w:r>
      <w:r>
        <w:t xml:space="preserve">, korzystających z IBM Cloud, takich jak: </w:t>
      </w:r>
      <w:proofErr w:type="spellStart"/>
      <w:r w:rsidRPr="00E508C3">
        <w:rPr>
          <w:rFonts w:cs="Times New Roman"/>
          <w:color w:val="000000"/>
        </w:rPr>
        <w:t>Geico</w:t>
      </w:r>
      <w:proofErr w:type="spellEnd"/>
      <w:r w:rsidRPr="00E508C3">
        <w:rPr>
          <w:rFonts w:cs="Times New Roman"/>
          <w:color w:val="000000"/>
        </w:rPr>
        <w:t xml:space="preserve">, </w:t>
      </w:r>
      <w:proofErr w:type="spellStart"/>
      <w:r w:rsidRPr="00E508C3">
        <w:rPr>
          <w:rFonts w:cs="Times New Roman"/>
          <w:color w:val="000000"/>
        </w:rPr>
        <w:t>Primerica</w:t>
      </w:r>
      <w:proofErr w:type="spellEnd"/>
      <w:r w:rsidRPr="00E508C3">
        <w:rPr>
          <w:rFonts w:cs="Times New Roman"/>
          <w:color w:val="000000"/>
        </w:rPr>
        <w:t xml:space="preserve">, </w:t>
      </w:r>
      <w:hyperlink r:id="rId10" w:history="1">
        <w:proofErr w:type="spellStart"/>
        <w:r w:rsidRPr="00E508C3">
          <w:rPr>
            <w:rFonts w:cs="Times New Roman"/>
            <w:b/>
            <w:bCs/>
            <w:color w:val="0000FF"/>
            <w:u w:val="single"/>
          </w:rPr>
          <w:t>Novis</w:t>
        </w:r>
        <w:proofErr w:type="spellEnd"/>
      </w:hyperlink>
      <w:r w:rsidRPr="00E508C3">
        <w:rPr>
          <w:rFonts w:cs="Times New Roman"/>
          <w:color w:val="000000"/>
        </w:rPr>
        <w:t xml:space="preserve">, </w:t>
      </w:r>
      <w:hyperlink r:id="rId11" w:history="1">
        <w:r w:rsidRPr="00E508C3">
          <w:rPr>
            <w:rFonts w:cs="Times New Roman"/>
            <w:b/>
            <w:bCs/>
            <w:color w:val="0000FF"/>
            <w:u w:val="single"/>
          </w:rPr>
          <w:t>AIG</w:t>
        </w:r>
      </w:hyperlink>
      <w:r w:rsidRPr="00E508C3">
        <w:rPr>
          <w:rFonts w:cs="Times New Roman"/>
          <w:color w:val="000000"/>
        </w:rPr>
        <w:t xml:space="preserve">, </w:t>
      </w:r>
      <w:proofErr w:type="spellStart"/>
      <w:r w:rsidRPr="00E508C3">
        <w:rPr>
          <w:rFonts w:cs="Times New Roman"/>
          <w:color w:val="000000"/>
        </w:rPr>
        <w:t>the</w:t>
      </w:r>
      <w:proofErr w:type="spellEnd"/>
      <w:r w:rsidRPr="00E508C3">
        <w:rPr>
          <w:rFonts w:cs="Times New Roman"/>
          <w:color w:val="000000"/>
        </w:rPr>
        <w:t xml:space="preserve"> </w:t>
      </w:r>
      <w:hyperlink r:id="rId12" w:history="1">
        <w:r w:rsidRPr="00E508C3">
          <w:rPr>
            <w:rFonts w:cs="Times New Roman"/>
            <w:b/>
            <w:bCs/>
            <w:color w:val="0000FF"/>
            <w:u w:val="single"/>
          </w:rPr>
          <w:t xml:space="preserve">American </w:t>
        </w:r>
        <w:proofErr w:type="spellStart"/>
        <w:r w:rsidRPr="00E508C3">
          <w:rPr>
            <w:rFonts w:cs="Times New Roman"/>
            <w:b/>
            <w:bCs/>
            <w:color w:val="0000FF"/>
            <w:u w:val="single"/>
          </w:rPr>
          <w:t>Association</w:t>
        </w:r>
        <w:proofErr w:type="spellEnd"/>
        <w:r w:rsidRPr="00E508C3">
          <w:rPr>
            <w:rFonts w:cs="Times New Roman"/>
            <w:b/>
            <w:bCs/>
            <w:color w:val="0000FF"/>
            <w:u w:val="single"/>
          </w:rPr>
          <w:t xml:space="preserve"> of Insurance Services</w:t>
        </w:r>
      </w:hyperlink>
      <w:r w:rsidRPr="00E508C3">
        <w:rPr>
          <w:rFonts w:cs="Times New Roman"/>
          <w:color w:val="000000"/>
        </w:rPr>
        <w:t xml:space="preserve"> i </w:t>
      </w:r>
      <w:hyperlink r:id="rId13" w:history="1">
        <w:proofErr w:type="spellStart"/>
        <w:r w:rsidRPr="00E508C3">
          <w:rPr>
            <w:rFonts w:cs="Times New Roman"/>
            <w:b/>
            <w:bCs/>
            <w:color w:val="0000FF"/>
            <w:u w:val="single"/>
          </w:rPr>
          <w:t>Economical</w:t>
        </w:r>
        <w:proofErr w:type="spellEnd"/>
        <w:r w:rsidRPr="00E508C3">
          <w:rPr>
            <w:rFonts w:cs="Times New Roman"/>
            <w:b/>
            <w:bCs/>
            <w:color w:val="0000FF"/>
            <w:u w:val="single"/>
          </w:rPr>
          <w:t xml:space="preserve"> Insurance</w:t>
        </w:r>
      </w:hyperlink>
      <w:r w:rsidRPr="00E508C3">
        <w:rPr>
          <w:rFonts w:cs="Times New Roman"/>
          <w:color w:val="000000"/>
        </w:rPr>
        <w:t>.</w:t>
      </w:r>
    </w:p>
    <w:p w:rsidR="00B0474E" w:rsidRPr="00F165C6" w:rsidRDefault="00B0474E" w:rsidP="00B0474E">
      <w:pPr>
        <w:jc w:val="both"/>
      </w:pPr>
      <w:r w:rsidRPr="00F165C6">
        <w:t xml:space="preserve">Więcej informacji </w:t>
      </w:r>
      <w:r w:rsidR="00512936">
        <w:t>o</w:t>
      </w:r>
      <w:r w:rsidRPr="00F165C6">
        <w:t xml:space="preserve"> IBM Cloud można znaleźć na stronie: ibm.com/cloud.</w:t>
      </w:r>
    </w:p>
    <w:sectPr w:rsidR="00B0474E" w:rsidRPr="00F165C6" w:rsidSect="00190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19F" w:rsidRDefault="00C8519F" w:rsidP="00211C15">
      <w:pPr>
        <w:spacing w:after="0" w:line="240" w:lineRule="auto"/>
      </w:pPr>
      <w:r>
        <w:separator/>
      </w:r>
    </w:p>
  </w:endnote>
  <w:endnote w:type="continuationSeparator" w:id="0">
    <w:p w:rsidR="00C8519F" w:rsidRDefault="00C8519F" w:rsidP="0021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19F" w:rsidRDefault="00C8519F" w:rsidP="00211C15">
      <w:pPr>
        <w:spacing w:after="0" w:line="240" w:lineRule="auto"/>
      </w:pPr>
      <w:r>
        <w:separator/>
      </w:r>
    </w:p>
  </w:footnote>
  <w:footnote w:type="continuationSeparator" w:id="0">
    <w:p w:rsidR="00C8519F" w:rsidRDefault="00C8519F" w:rsidP="00211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15DE"/>
    <w:multiLevelType w:val="hybridMultilevel"/>
    <w:tmpl w:val="5A74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51D63"/>
    <w:multiLevelType w:val="multilevel"/>
    <w:tmpl w:val="2886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E123E"/>
    <w:multiLevelType w:val="multilevel"/>
    <w:tmpl w:val="16BE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97260"/>
    <w:multiLevelType w:val="multilevel"/>
    <w:tmpl w:val="29D08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AB5"/>
    <w:rsid w:val="000040D7"/>
    <w:rsid w:val="00007B4F"/>
    <w:rsid w:val="00011D44"/>
    <w:rsid w:val="00016BF7"/>
    <w:rsid w:val="00023A01"/>
    <w:rsid w:val="000434B0"/>
    <w:rsid w:val="0005586C"/>
    <w:rsid w:val="00066F3C"/>
    <w:rsid w:val="0007229D"/>
    <w:rsid w:val="00092A2A"/>
    <w:rsid w:val="000949C2"/>
    <w:rsid w:val="000972C6"/>
    <w:rsid w:val="000A5666"/>
    <w:rsid w:val="000A7BFA"/>
    <w:rsid w:val="000B0B9A"/>
    <w:rsid w:val="000B796D"/>
    <w:rsid w:val="000C518E"/>
    <w:rsid w:val="000D5B1F"/>
    <w:rsid w:val="000D606A"/>
    <w:rsid w:val="000D6263"/>
    <w:rsid w:val="000E1508"/>
    <w:rsid w:val="000E6300"/>
    <w:rsid w:val="000E6A52"/>
    <w:rsid w:val="000F0805"/>
    <w:rsid w:val="000F092C"/>
    <w:rsid w:val="001017E9"/>
    <w:rsid w:val="001060F6"/>
    <w:rsid w:val="00110994"/>
    <w:rsid w:val="00117100"/>
    <w:rsid w:val="00120F67"/>
    <w:rsid w:val="00141C07"/>
    <w:rsid w:val="001507C3"/>
    <w:rsid w:val="0016065B"/>
    <w:rsid w:val="001640F3"/>
    <w:rsid w:val="001711E2"/>
    <w:rsid w:val="001732E4"/>
    <w:rsid w:val="00177D30"/>
    <w:rsid w:val="00187608"/>
    <w:rsid w:val="001903E2"/>
    <w:rsid w:val="00192EBD"/>
    <w:rsid w:val="001A1FDD"/>
    <w:rsid w:val="001B00BC"/>
    <w:rsid w:val="001B11E3"/>
    <w:rsid w:val="001B2A98"/>
    <w:rsid w:val="001D0CD9"/>
    <w:rsid w:val="001D4003"/>
    <w:rsid w:val="001E57E9"/>
    <w:rsid w:val="001F07AF"/>
    <w:rsid w:val="0020132C"/>
    <w:rsid w:val="00202EA6"/>
    <w:rsid w:val="00203C85"/>
    <w:rsid w:val="00211C15"/>
    <w:rsid w:val="00217E56"/>
    <w:rsid w:val="002224C9"/>
    <w:rsid w:val="0023119B"/>
    <w:rsid w:val="0023188D"/>
    <w:rsid w:val="0024474D"/>
    <w:rsid w:val="00251D72"/>
    <w:rsid w:val="0025708C"/>
    <w:rsid w:val="002602A3"/>
    <w:rsid w:val="00261BE9"/>
    <w:rsid w:val="00272B29"/>
    <w:rsid w:val="00273F7E"/>
    <w:rsid w:val="002765C6"/>
    <w:rsid w:val="0028582F"/>
    <w:rsid w:val="002927E0"/>
    <w:rsid w:val="002A051F"/>
    <w:rsid w:val="002A176F"/>
    <w:rsid w:val="002B211A"/>
    <w:rsid w:val="002B5F75"/>
    <w:rsid w:val="002C59F9"/>
    <w:rsid w:val="002C5E51"/>
    <w:rsid w:val="002D0472"/>
    <w:rsid w:val="002D6009"/>
    <w:rsid w:val="002E0EE9"/>
    <w:rsid w:val="002E2227"/>
    <w:rsid w:val="002E2466"/>
    <w:rsid w:val="002E3DCF"/>
    <w:rsid w:val="002E4510"/>
    <w:rsid w:val="002F012C"/>
    <w:rsid w:val="002F4176"/>
    <w:rsid w:val="0030705F"/>
    <w:rsid w:val="00311A88"/>
    <w:rsid w:val="00321E1D"/>
    <w:rsid w:val="003229CC"/>
    <w:rsid w:val="00322C76"/>
    <w:rsid w:val="003261DF"/>
    <w:rsid w:val="003273A0"/>
    <w:rsid w:val="003376AB"/>
    <w:rsid w:val="00337D87"/>
    <w:rsid w:val="0035566C"/>
    <w:rsid w:val="0036271B"/>
    <w:rsid w:val="00374131"/>
    <w:rsid w:val="00374426"/>
    <w:rsid w:val="00395EE2"/>
    <w:rsid w:val="003B015C"/>
    <w:rsid w:val="003B3DC9"/>
    <w:rsid w:val="003D0FD8"/>
    <w:rsid w:val="003D25C2"/>
    <w:rsid w:val="003D44DA"/>
    <w:rsid w:val="003D7C05"/>
    <w:rsid w:val="003E3209"/>
    <w:rsid w:val="003F0CC9"/>
    <w:rsid w:val="003F1161"/>
    <w:rsid w:val="003F2F97"/>
    <w:rsid w:val="00400E28"/>
    <w:rsid w:val="00403C2D"/>
    <w:rsid w:val="00404635"/>
    <w:rsid w:val="00407F05"/>
    <w:rsid w:val="00413E95"/>
    <w:rsid w:val="00420E2D"/>
    <w:rsid w:val="00423216"/>
    <w:rsid w:val="00431AF7"/>
    <w:rsid w:val="00433253"/>
    <w:rsid w:val="004415BD"/>
    <w:rsid w:val="00443987"/>
    <w:rsid w:val="004453F6"/>
    <w:rsid w:val="00454A78"/>
    <w:rsid w:val="00456F0E"/>
    <w:rsid w:val="00467F5D"/>
    <w:rsid w:val="004727CB"/>
    <w:rsid w:val="00474BB8"/>
    <w:rsid w:val="00474E10"/>
    <w:rsid w:val="00482AB7"/>
    <w:rsid w:val="004920BE"/>
    <w:rsid w:val="004939E4"/>
    <w:rsid w:val="004A0D17"/>
    <w:rsid w:val="004B03A7"/>
    <w:rsid w:val="004B1350"/>
    <w:rsid w:val="004D0B37"/>
    <w:rsid w:val="004E1CD6"/>
    <w:rsid w:val="004F1961"/>
    <w:rsid w:val="00501942"/>
    <w:rsid w:val="005023C8"/>
    <w:rsid w:val="00512564"/>
    <w:rsid w:val="00512936"/>
    <w:rsid w:val="0053074F"/>
    <w:rsid w:val="005322CA"/>
    <w:rsid w:val="0055059E"/>
    <w:rsid w:val="005540BF"/>
    <w:rsid w:val="00555AFD"/>
    <w:rsid w:val="00561F00"/>
    <w:rsid w:val="005675AE"/>
    <w:rsid w:val="00575A94"/>
    <w:rsid w:val="00580D91"/>
    <w:rsid w:val="0058765B"/>
    <w:rsid w:val="00587F5D"/>
    <w:rsid w:val="005953B2"/>
    <w:rsid w:val="00595653"/>
    <w:rsid w:val="00597E11"/>
    <w:rsid w:val="005A0D05"/>
    <w:rsid w:val="005A11A3"/>
    <w:rsid w:val="005A4C08"/>
    <w:rsid w:val="005B2733"/>
    <w:rsid w:val="005C2951"/>
    <w:rsid w:val="005C6C77"/>
    <w:rsid w:val="005E1AEA"/>
    <w:rsid w:val="005F3CDA"/>
    <w:rsid w:val="005F4F19"/>
    <w:rsid w:val="005F5170"/>
    <w:rsid w:val="005F6AB6"/>
    <w:rsid w:val="00604910"/>
    <w:rsid w:val="00606773"/>
    <w:rsid w:val="00615E1D"/>
    <w:rsid w:val="00615F37"/>
    <w:rsid w:val="00616C8A"/>
    <w:rsid w:val="00620FB9"/>
    <w:rsid w:val="006243FF"/>
    <w:rsid w:val="00637224"/>
    <w:rsid w:val="00643860"/>
    <w:rsid w:val="00645A4E"/>
    <w:rsid w:val="006474D5"/>
    <w:rsid w:val="0066216D"/>
    <w:rsid w:val="00663E80"/>
    <w:rsid w:val="006640C2"/>
    <w:rsid w:val="006645DF"/>
    <w:rsid w:val="00666C04"/>
    <w:rsid w:val="00670EBF"/>
    <w:rsid w:val="006761A2"/>
    <w:rsid w:val="00690F82"/>
    <w:rsid w:val="006914C3"/>
    <w:rsid w:val="00696B3C"/>
    <w:rsid w:val="006A162E"/>
    <w:rsid w:val="006C3A0B"/>
    <w:rsid w:val="006C56FE"/>
    <w:rsid w:val="006D2475"/>
    <w:rsid w:val="006D788D"/>
    <w:rsid w:val="006E0025"/>
    <w:rsid w:val="006E0154"/>
    <w:rsid w:val="006E576E"/>
    <w:rsid w:val="006F0899"/>
    <w:rsid w:val="006F0F21"/>
    <w:rsid w:val="006F40BB"/>
    <w:rsid w:val="006F44C5"/>
    <w:rsid w:val="0070268E"/>
    <w:rsid w:val="00703058"/>
    <w:rsid w:val="00703294"/>
    <w:rsid w:val="007158AC"/>
    <w:rsid w:val="00716EC2"/>
    <w:rsid w:val="00723DE2"/>
    <w:rsid w:val="0073676F"/>
    <w:rsid w:val="00736AAA"/>
    <w:rsid w:val="00745376"/>
    <w:rsid w:val="00745C61"/>
    <w:rsid w:val="00746018"/>
    <w:rsid w:val="00746061"/>
    <w:rsid w:val="00750729"/>
    <w:rsid w:val="0075503C"/>
    <w:rsid w:val="0075788B"/>
    <w:rsid w:val="00757C64"/>
    <w:rsid w:val="0076014A"/>
    <w:rsid w:val="007657E9"/>
    <w:rsid w:val="00771726"/>
    <w:rsid w:val="0077573F"/>
    <w:rsid w:val="0078799D"/>
    <w:rsid w:val="00793387"/>
    <w:rsid w:val="007A74DB"/>
    <w:rsid w:val="007B0059"/>
    <w:rsid w:val="007B0390"/>
    <w:rsid w:val="007B63C2"/>
    <w:rsid w:val="007C3D09"/>
    <w:rsid w:val="007D18E0"/>
    <w:rsid w:val="007D32D3"/>
    <w:rsid w:val="007D3BC0"/>
    <w:rsid w:val="007D4934"/>
    <w:rsid w:val="007E15EC"/>
    <w:rsid w:val="007E1B26"/>
    <w:rsid w:val="007E1FBB"/>
    <w:rsid w:val="007E5A54"/>
    <w:rsid w:val="00800B6F"/>
    <w:rsid w:val="00806B43"/>
    <w:rsid w:val="00806CFE"/>
    <w:rsid w:val="008162A4"/>
    <w:rsid w:val="008273F9"/>
    <w:rsid w:val="00833320"/>
    <w:rsid w:val="008347BB"/>
    <w:rsid w:val="00834F02"/>
    <w:rsid w:val="00841FA8"/>
    <w:rsid w:val="0084565E"/>
    <w:rsid w:val="0085170D"/>
    <w:rsid w:val="0085330F"/>
    <w:rsid w:val="00854B84"/>
    <w:rsid w:val="00860C56"/>
    <w:rsid w:val="0086162F"/>
    <w:rsid w:val="00865727"/>
    <w:rsid w:val="008663CC"/>
    <w:rsid w:val="00881532"/>
    <w:rsid w:val="0088204F"/>
    <w:rsid w:val="00882408"/>
    <w:rsid w:val="008A00AA"/>
    <w:rsid w:val="008A467E"/>
    <w:rsid w:val="008A4F8A"/>
    <w:rsid w:val="008B210C"/>
    <w:rsid w:val="008B2B6D"/>
    <w:rsid w:val="008B3E58"/>
    <w:rsid w:val="008B5416"/>
    <w:rsid w:val="008C2D2F"/>
    <w:rsid w:val="008C44A7"/>
    <w:rsid w:val="008D01EB"/>
    <w:rsid w:val="008D4410"/>
    <w:rsid w:val="008D4EAE"/>
    <w:rsid w:val="008D5174"/>
    <w:rsid w:val="008E2117"/>
    <w:rsid w:val="008E33AD"/>
    <w:rsid w:val="008E33C7"/>
    <w:rsid w:val="008E5AF9"/>
    <w:rsid w:val="008E7D00"/>
    <w:rsid w:val="008F06D1"/>
    <w:rsid w:val="0090160A"/>
    <w:rsid w:val="009039F5"/>
    <w:rsid w:val="00904704"/>
    <w:rsid w:val="00906CD3"/>
    <w:rsid w:val="00907294"/>
    <w:rsid w:val="0091226A"/>
    <w:rsid w:val="009171D1"/>
    <w:rsid w:val="0092281F"/>
    <w:rsid w:val="00926F92"/>
    <w:rsid w:val="00936342"/>
    <w:rsid w:val="00942761"/>
    <w:rsid w:val="00944E18"/>
    <w:rsid w:val="009561F9"/>
    <w:rsid w:val="009623EA"/>
    <w:rsid w:val="009625DF"/>
    <w:rsid w:val="009666AB"/>
    <w:rsid w:val="009666C0"/>
    <w:rsid w:val="00970041"/>
    <w:rsid w:val="00970433"/>
    <w:rsid w:val="0097565C"/>
    <w:rsid w:val="0098273B"/>
    <w:rsid w:val="00986F0A"/>
    <w:rsid w:val="009A2029"/>
    <w:rsid w:val="009A3C9C"/>
    <w:rsid w:val="009B321E"/>
    <w:rsid w:val="009D2494"/>
    <w:rsid w:val="009D46C0"/>
    <w:rsid w:val="009F11A1"/>
    <w:rsid w:val="009F339E"/>
    <w:rsid w:val="00A048F4"/>
    <w:rsid w:val="00A137F5"/>
    <w:rsid w:val="00A14E86"/>
    <w:rsid w:val="00A16F2F"/>
    <w:rsid w:val="00A17F38"/>
    <w:rsid w:val="00A2253D"/>
    <w:rsid w:val="00A26AB5"/>
    <w:rsid w:val="00A33E42"/>
    <w:rsid w:val="00A50DD4"/>
    <w:rsid w:val="00A514C9"/>
    <w:rsid w:val="00A528F5"/>
    <w:rsid w:val="00A56398"/>
    <w:rsid w:val="00A574B3"/>
    <w:rsid w:val="00A601C9"/>
    <w:rsid w:val="00A7245C"/>
    <w:rsid w:val="00A733D4"/>
    <w:rsid w:val="00A920DD"/>
    <w:rsid w:val="00A930CD"/>
    <w:rsid w:val="00A932C7"/>
    <w:rsid w:val="00A95ECE"/>
    <w:rsid w:val="00AB00B5"/>
    <w:rsid w:val="00AB48E1"/>
    <w:rsid w:val="00AC2675"/>
    <w:rsid w:val="00AC43E5"/>
    <w:rsid w:val="00AC5224"/>
    <w:rsid w:val="00AC5AD7"/>
    <w:rsid w:val="00AD6037"/>
    <w:rsid w:val="00AE16E1"/>
    <w:rsid w:val="00AE5983"/>
    <w:rsid w:val="00B01012"/>
    <w:rsid w:val="00B0474E"/>
    <w:rsid w:val="00B050B3"/>
    <w:rsid w:val="00B13EB7"/>
    <w:rsid w:val="00B24CBB"/>
    <w:rsid w:val="00B26C4D"/>
    <w:rsid w:val="00B438EC"/>
    <w:rsid w:val="00B44502"/>
    <w:rsid w:val="00B45DBC"/>
    <w:rsid w:val="00B46B0F"/>
    <w:rsid w:val="00B769E0"/>
    <w:rsid w:val="00B80260"/>
    <w:rsid w:val="00B813C0"/>
    <w:rsid w:val="00B83917"/>
    <w:rsid w:val="00BA6390"/>
    <w:rsid w:val="00BC0A94"/>
    <w:rsid w:val="00BC1D18"/>
    <w:rsid w:val="00BC4875"/>
    <w:rsid w:val="00BC7A4D"/>
    <w:rsid w:val="00BD25CE"/>
    <w:rsid w:val="00BE1DA1"/>
    <w:rsid w:val="00BE70E1"/>
    <w:rsid w:val="00BE7F1A"/>
    <w:rsid w:val="00BF2596"/>
    <w:rsid w:val="00BF4D9E"/>
    <w:rsid w:val="00C04369"/>
    <w:rsid w:val="00C104D8"/>
    <w:rsid w:val="00C204A9"/>
    <w:rsid w:val="00C24508"/>
    <w:rsid w:val="00C2464B"/>
    <w:rsid w:val="00C50F5E"/>
    <w:rsid w:val="00C53236"/>
    <w:rsid w:val="00C8519F"/>
    <w:rsid w:val="00C91981"/>
    <w:rsid w:val="00C920CC"/>
    <w:rsid w:val="00CA1D65"/>
    <w:rsid w:val="00CA2A8C"/>
    <w:rsid w:val="00CD772B"/>
    <w:rsid w:val="00CE4BF8"/>
    <w:rsid w:val="00CE6B44"/>
    <w:rsid w:val="00CF4B78"/>
    <w:rsid w:val="00CF4DE7"/>
    <w:rsid w:val="00CF675A"/>
    <w:rsid w:val="00CF736F"/>
    <w:rsid w:val="00D005B5"/>
    <w:rsid w:val="00D01DAA"/>
    <w:rsid w:val="00D02B9A"/>
    <w:rsid w:val="00D04623"/>
    <w:rsid w:val="00D12B77"/>
    <w:rsid w:val="00D12D44"/>
    <w:rsid w:val="00D1644E"/>
    <w:rsid w:val="00D21E15"/>
    <w:rsid w:val="00D31169"/>
    <w:rsid w:val="00D3799B"/>
    <w:rsid w:val="00D41282"/>
    <w:rsid w:val="00D41590"/>
    <w:rsid w:val="00D44399"/>
    <w:rsid w:val="00D45FDD"/>
    <w:rsid w:val="00D55D07"/>
    <w:rsid w:val="00D5627B"/>
    <w:rsid w:val="00D56589"/>
    <w:rsid w:val="00D56EE9"/>
    <w:rsid w:val="00D74B35"/>
    <w:rsid w:val="00D81E3A"/>
    <w:rsid w:val="00D8273C"/>
    <w:rsid w:val="00D93526"/>
    <w:rsid w:val="00D96DB6"/>
    <w:rsid w:val="00DA2BE6"/>
    <w:rsid w:val="00DC0B2A"/>
    <w:rsid w:val="00DC1519"/>
    <w:rsid w:val="00DC2B77"/>
    <w:rsid w:val="00DD2426"/>
    <w:rsid w:val="00DD2A02"/>
    <w:rsid w:val="00DD4612"/>
    <w:rsid w:val="00DD5A7F"/>
    <w:rsid w:val="00DD5BA3"/>
    <w:rsid w:val="00DE5545"/>
    <w:rsid w:val="00DF0DE6"/>
    <w:rsid w:val="00DF11F7"/>
    <w:rsid w:val="00DF3F67"/>
    <w:rsid w:val="00DF5731"/>
    <w:rsid w:val="00E009A5"/>
    <w:rsid w:val="00E126BE"/>
    <w:rsid w:val="00E26E75"/>
    <w:rsid w:val="00E3102A"/>
    <w:rsid w:val="00E3149A"/>
    <w:rsid w:val="00E3628D"/>
    <w:rsid w:val="00E4004A"/>
    <w:rsid w:val="00E43AEF"/>
    <w:rsid w:val="00E446A8"/>
    <w:rsid w:val="00E459D2"/>
    <w:rsid w:val="00E507D7"/>
    <w:rsid w:val="00E508C3"/>
    <w:rsid w:val="00E5627B"/>
    <w:rsid w:val="00E6213B"/>
    <w:rsid w:val="00E62B1C"/>
    <w:rsid w:val="00E66890"/>
    <w:rsid w:val="00E67DD0"/>
    <w:rsid w:val="00E70DB4"/>
    <w:rsid w:val="00EA0BBB"/>
    <w:rsid w:val="00EA104E"/>
    <w:rsid w:val="00EA726F"/>
    <w:rsid w:val="00EA7A6A"/>
    <w:rsid w:val="00EB4EDC"/>
    <w:rsid w:val="00EC2E62"/>
    <w:rsid w:val="00ED20F8"/>
    <w:rsid w:val="00ED241A"/>
    <w:rsid w:val="00ED478F"/>
    <w:rsid w:val="00EE4626"/>
    <w:rsid w:val="00EE5CBA"/>
    <w:rsid w:val="00F01AFC"/>
    <w:rsid w:val="00F04A4E"/>
    <w:rsid w:val="00F06366"/>
    <w:rsid w:val="00F165C6"/>
    <w:rsid w:val="00F25E1B"/>
    <w:rsid w:val="00F26F7B"/>
    <w:rsid w:val="00F30E9B"/>
    <w:rsid w:val="00F40551"/>
    <w:rsid w:val="00F52CDF"/>
    <w:rsid w:val="00F56E8B"/>
    <w:rsid w:val="00F609FC"/>
    <w:rsid w:val="00F60A9D"/>
    <w:rsid w:val="00F73050"/>
    <w:rsid w:val="00F74E3B"/>
    <w:rsid w:val="00F87641"/>
    <w:rsid w:val="00F91CE0"/>
    <w:rsid w:val="00F91D55"/>
    <w:rsid w:val="00FA522A"/>
    <w:rsid w:val="00FA6D09"/>
    <w:rsid w:val="00FB6BA2"/>
    <w:rsid w:val="00FC30AD"/>
    <w:rsid w:val="00FE017E"/>
    <w:rsid w:val="00FE1008"/>
    <w:rsid w:val="00FE3342"/>
    <w:rsid w:val="00FE7C24"/>
    <w:rsid w:val="00FF60D8"/>
    <w:rsid w:val="00FF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5B5"/>
  </w:style>
  <w:style w:type="paragraph" w:styleId="Nagwek3">
    <w:name w:val="heading 3"/>
    <w:basedOn w:val="Normalny"/>
    <w:link w:val="Nagwek3Znak"/>
    <w:uiPriority w:val="9"/>
    <w:qFormat/>
    <w:rsid w:val="002E22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59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E222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1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C15"/>
  </w:style>
  <w:style w:type="paragraph" w:styleId="Stopka">
    <w:name w:val="footer"/>
    <w:basedOn w:val="Normalny"/>
    <w:link w:val="StopkaZnak"/>
    <w:uiPriority w:val="99"/>
    <w:unhideWhenUsed/>
    <w:rsid w:val="00211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C15"/>
  </w:style>
  <w:style w:type="paragraph" w:styleId="Tekstdymka">
    <w:name w:val="Balloon Text"/>
    <w:basedOn w:val="Normalny"/>
    <w:link w:val="TekstdymkaZnak"/>
    <w:uiPriority w:val="99"/>
    <w:semiHidden/>
    <w:unhideWhenUsed/>
    <w:rsid w:val="008D01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1EB"/>
    <w:rPr>
      <w:rFonts w:ascii="Lucida Grande" w:hAnsi="Lucida Grand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E7"/>
    <w:pPr>
      <w:spacing w:after="200" w:line="240" w:lineRule="auto"/>
      <w:jc w:val="both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E7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D30"/>
    <w:pPr>
      <w:spacing w:after="160"/>
      <w:jc w:val="left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D30"/>
    <w:rPr>
      <w:rFonts w:eastAsiaTheme="minorEastAsia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04910"/>
    <w:rPr>
      <w:color w:val="0000FF"/>
      <w:u w:val="single"/>
    </w:rPr>
  </w:style>
  <w:style w:type="paragraph" w:customStyle="1" w:styleId="paragraph">
    <w:name w:val="paragraph"/>
    <w:basedOn w:val="Normalny"/>
    <w:rsid w:val="00FE33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omylnaczcionkaakapitu"/>
    <w:rsid w:val="00FE3342"/>
  </w:style>
  <w:style w:type="character" w:customStyle="1" w:styleId="eop">
    <w:name w:val="eop"/>
    <w:basedOn w:val="Domylnaczcionkaakapitu"/>
    <w:rsid w:val="00FE3342"/>
  </w:style>
  <w:style w:type="character" w:customStyle="1" w:styleId="scxw219013608">
    <w:name w:val="scxw219013608"/>
    <w:basedOn w:val="Domylnaczcionkaakapitu"/>
    <w:rsid w:val="00FE3342"/>
  </w:style>
  <w:style w:type="paragraph" w:styleId="Akapitzlist">
    <w:name w:val="List Paragraph"/>
    <w:aliases w:val="Body Bullet,Use Case List Paragraph,Heading2,List Paragraph1,Bull-Over,FooterText,Bullet List,numbered,Paragraphe de liste1,Bulletr List Paragraph,Listenabsatz,リスト段落,Paragrafo elenco,列出段落,列出段落1,List Paragraph2,List Paragraph21"/>
    <w:basedOn w:val="Normalny"/>
    <w:link w:val="AkapitzlistZnak"/>
    <w:uiPriority w:val="34"/>
    <w:qFormat/>
    <w:rsid w:val="006243FF"/>
    <w:pPr>
      <w:widowControl w:val="0"/>
      <w:spacing w:after="200" w:line="240" w:lineRule="auto"/>
      <w:ind w:left="720"/>
      <w:contextualSpacing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Body Bullet Znak,Use Case List Paragraph Znak,Heading2 Znak,List Paragraph1 Znak,Bull-Over Znak,FooterText Znak,Bullet List Znak,numbered Znak,Paragraphe de liste1 Znak,Bulletr List Paragraph Znak,Listenabsatz Znak,リスト段落 Znak"/>
    <w:basedOn w:val="Domylnaczcionkaakapitu"/>
    <w:link w:val="Akapitzlist"/>
    <w:uiPriority w:val="34"/>
    <w:locked/>
    <w:rsid w:val="006243FF"/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B1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B135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">
    <w:name w:val="st"/>
    <w:basedOn w:val="Domylnaczcionkaakapitu"/>
    <w:rsid w:val="000B796D"/>
  </w:style>
  <w:style w:type="paragraph" w:styleId="Poprawka">
    <w:name w:val="Revision"/>
    <w:hidden/>
    <w:uiPriority w:val="99"/>
    <w:semiHidden/>
    <w:rsid w:val="002927E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B039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0390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7B039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C1D1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B5"/>
  </w:style>
  <w:style w:type="paragraph" w:styleId="Heading3">
    <w:name w:val="heading 3"/>
    <w:basedOn w:val="Normal"/>
    <w:link w:val="Heading3Char"/>
    <w:uiPriority w:val="9"/>
    <w:qFormat/>
    <w:rsid w:val="002E22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59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E222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211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15"/>
  </w:style>
  <w:style w:type="paragraph" w:styleId="Footer">
    <w:name w:val="footer"/>
    <w:basedOn w:val="Normal"/>
    <w:link w:val="FooterChar"/>
    <w:uiPriority w:val="99"/>
    <w:unhideWhenUsed/>
    <w:rsid w:val="00211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15"/>
  </w:style>
  <w:style w:type="paragraph" w:styleId="BalloonText">
    <w:name w:val="Balloon Text"/>
    <w:basedOn w:val="Normal"/>
    <w:link w:val="BalloonTextChar"/>
    <w:uiPriority w:val="99"/>
    <w:semiHidden/>
    <w:unhideWhenUsed/>
    <w:rsid w:val="008D01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E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4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DE7"/>
    <w:pPr>
      <w:spacing w:after="200" w:line="240" w:lineRule="auto"/>
      <w:jc w:val="both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DE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D30"/>
    <w:pPr>
      <w:spacing w:after="160"/>
      <w:jc w:val="left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D30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4910"/>
    <w:rPr>
      <w:color w:val="0000FF"/>
      <w:u w:val="single"/>
    </w:rPr>
  </w:style>
  <w:style w:type="paragraph" w:customStyle="1" w:styleId="paragraph">
    <w:name w:val="paragraph"/>
    <w:basedOn w:val="Normal"/>
    <w:rsid w:val="00FE33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FE3342"/>
  </w:style>
  <w:style w:type="character" w:customStyle="1" w:styleId="eop">
    <w:name w:val="eop"/>
    <w:basedOn w:val="DefaultParagraphFont"/>
    <w:rsid w:val="00FE3342"/>
  </w:style>
  <w:style w:type="character" w:customStyle="1" w:styleId="scxw219013608">
    <w:name w:val="scxw219013608"/>
    <w:basedOn w:val="DefaultParagraphFont"/>
    <w:rsid w:val="00FE3342"/>
  </w:style>
  <w:style w:type="paragraph" w:styleId="ListParagraph">
    <w:name w:val="List Paragraph"/>
    <w:aliases w:val="Body Bullet,Use Case List Paragraph,Heading2,List Paragraph1,Bull-Over,FooterText,Bullet List,numbered,Paragraphe de liste1,Bulletr List Paragraph,Listenabsatz,リスト段落,Paragrafo elenco,列出段落,列出段落1,List Paragraph2,List Paragraph21"/>
    <w:basedOn w:val="Normal"/>
    <w:link w:val="ListParagraphChar"/>
    <w:uiPriority w:val="34"/>
    <w:qFormat/>
    <w:rsid w:val="006243FF"/>
    <w:pPr>
      <w:widowControl w:val="0"/>
      <w:spacing w:after="200" w:line="240" w:lineRule="auto"/>
      <w:ind w:left="720"/>
      <w:contextualSpacing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Body Bullet Char,Use Case List Paragraph Char,Heading2 Char,List Paragraph1 Char,Bull-Over Char,FooterText Char,Bullet List Char,numbered Char,Paragraphe de liste1 Char,Bulletr List Paragraph Char,Listenabsatz Char,リスト段落 Char"/>
    <w:basedOn w:val="DefaultParagraphFont"/>
    <w:link w:val="ListParagraph"/>
    <w:uiPriority w:val="34"/>
    <w:locked/>
    <w:rsid w:val="006243FF"/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1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135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">
    <w:name w:val="st"/>
    <w:basedOn w:val="DefaultParagraphFont"/>
    <w:rsid w:val="000B796D"/>
  </w:style>
  <w:style w:type="paragraph" w:styleId="Revision">
    <w:name w:val="Revision"/>
    <w:hidden/>
    <w:uiPriority w:val="99"/>
    <w:semiHidden/>
    <w:rsid w:val="002927E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7B039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039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B039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C1D1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9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ldefense.proofpoint.com/v2/url?u=http-3A__newsroom.ibm.com_2018-2D07-2D23-2DEconomical-2DInsurance-2DAdopts-2DIBM-2DCloud-2Dto-2DDrive-2DInnovation-2Dand-2DScale&amp;d=DwMGaQ&amp;c=Ftw_YSVcGmqQBvrGwAZugGylNRkk-uER0-5bY94tjsc&amp;r=x8NmLwGJzI_7znHZifSvNeMqTSnN6UvIMtwY0CsvjWQ&amp;m=tQt3lK7cSrtwz0Xr2cz5r7JeYsBIZxMRT36QgUqdyzM&amp;s=dJ-uwPQ-fOvs6TnhaPrUc9xfW4hOPEtnshMZ9_IuBbA&amp;e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ldefense.proofpoint.com/v2/url?u=https-3A__www.ibm.com_blogs_insights-2Don-2Dbusiness_insurance_aais-2Dibm-2Dbegin-2Dnew-2Dchapter-2Dblockchain-2Dinsurance_&amp;d=DwMGaQ&amp;c=Ftw_YSVcGmqQBvrGwAZugGylNRkk-uER0-5bY94tjsc&amp;r=x8NmLwGJzI_7znHZifSvNeMqTSnN6UvIMtwY0CsvjWQ&amp;m=tQt3lK7cSrtwz0Xr2cz5r7JeYsBIZxMRT36QgUqdyzM&amp;s=sEULOii4IneNcbh9kcTTl52WNddu87ZIMZa8xktWwCw&amp;e=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proofpoint.com/v2/url?u=https-3A__www.reuters.com_article_us-2Daig-2Dblockchain-2Dinsurance_aig-2Dteams-2Dwith-2Dibm-2Dto-2Duse-2Dblockchain-2Dfor-2Dsmart-2Dinsurance-2Dpolicy-2DidUSKBN1953CD&amp;d=DwMGaQ&amp;c=Ftw_YSVcGmqQBvrGwAZugGylNRkk-uER0-5bY94tjsc&amp;r=x8NmLwGJzI_7znHZifSvNeMqTSnN6UvIMtwY0CsvjWQ&amp;m=tQt3lK7cSrtwz0Xr2cz5r7JeYsBIZxMRT36QgUqdyzM&amp;s=UEuvS7PptxXU8fYHKQsuHbE09DQ4KUrxR8BUhtDI150&amp;e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rldefense.proofpoint.com/v2/url?u=http-3A__newsroom.ibm.com_2018-2D08-2D16-2DInsurance-2DCompany-2DNOVIS-2Dselects-2DIBM-2DCloud-2Dto-2Dexpand-2Dits-2Dbusiness-2Dglobally&amp;d=DwMGaQ&amp;c=Ftw_YSVcGmqQBvrGwAZugGylNRkk-uER0-5bY94tjsc&amp;r=x8NmLwGJzI_7znHZifSvNeMqTSnN6UvIMtwY0CsvjWQ&amp;m=tQt3lK7cSrtwz0Xr2cz5r7JeYsBIZxMRT36QgUqdyzM&amp;s=g5MUn3hhzejP5rd280SH8LEzexpEEij7YjFHQedi4Ag&amp;e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niosh/topics/aginjury/defaul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91A0F-377D-4740-9B65-E49E326D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Pelczynski, Michal (WAW-WSW)</dc:creator>
  <cp:lastModifiedBy>SK</cp:lastModifiedBy>
  <cp:revision>2</cp:revision>
  <cp:lastPrinted>2019-04-25T13:44:00Z</cp:lastPrinted>
  <dcterms:created xsi:type="dcterms:W3CDTF">2019-05-15T09:54:00Z</dcterms:created>
  <dcterms:modified xsi:type="dcterms:W3CDTF">2019-05-15T09:54:00Z</dcterms:modified>
</cp:coreProperties>
</file>