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D" w:rsidRPr="00DA31FD" w:rsidRDefault="00DA31FD" w:rsidP="00DA31FD">
      <w:pPr>
        <w:spacing w:line="276" w:lineRule="auto"/>
        <w:jc w:val="center"/>
        <w:rPr>
          <w:rFonts w:cstheme="minorHAnsi"/>
          <w:b/>
          <w:bCs/>
          <w:color w:val="000000" w:themeColor="text1"/>
          <w:lang w:val="pl-PL"/>
        </w:rPr>
      </w:pPr>
      <w:r w:rsidRPr="00DA31FD">
        <w:rPr>
          <w:rFonts w:cstheme="minorHAnsi"/>
          <w:b/>
          <w:bCs/>
          <w:color w:val="000000" w:themeColor="text1"/>
          <w:lang w:val="pl-PL"/>
        </w:rPr>
        <w:t xml:space="preserve">Rekordowa liczba </w:t>
      </w:r>
      <w:r w:rsidR="00314472">
        <w:rPr>
          <w:rFonts w:cstheme="minorHAnsi"/>
          <w:b/>
          <w:bCs/>
          <w:color w:val="000000" w:themeColor="text1"/>
          <w:lang w:val="pl-PL"/>
        </w:rPr>
        <w:t xml:space="preserve">324 mln </w:t>
      </w:r>
      <w:r w:rsidRPr="00DA31FD">
        <w:rPr>
          <w:rFonts w:cstheme="minorHAnsi"/>
          <w:b/>
          <w:bCs/>
          <w:color w:val="000000" w:themeColor="text1"/>
          <w:lang w:val="pl-PL"/>
        </w:rPr>
        <w:t xml:space="preserve">użytkowników Cisco </w:t>
      </w:r>
      <w:proofErr w:type="spellStart"/>
      <w:r w:rsidRPr="00DA31FD">
        <w:rPr>
          <w:rFonts w:cstheme="minorHAnsi"/>
          <w:b/>
          <w:bCs/>
          <w:color w:val="000000" w:themeColor="text1"/>
          <w:lang w:val="pl-PL"/>
        </w:rPr>
        <w:t>Webex</w:t>
      </w:r>
      <w:proofErr w:type="spellEnd"/>
      <w:r w:rsidRPr="00DA31FD">
        <w:rPr>
          <w:rFonts w:cstheme="minorHAnsi"/>
          <w:b/>
          <w:bCs/>
          <w:color w:val="000000" w:themeColor="text1"/>
          <w:lang w:val="pl-PL"/>
        </w:rPr>
        <w:t xml:space="preserve"> w marcu</w:t>
      </w:r>
    </w:p>
    <w:p w:rsidR="00252980" w:rsidRPr="006526F1" w:rsidRDefault="002B3B13" w:rsidP="006526F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 w:rsidRPr="006526F1">
        <w:rPr>
          <w:rFonts w:cstheme="minorHAnsi"/>
          <w:color w:val="000000" w:themeColor="text1"/>
          <w:lang w:val="pl-PL"/>
        </w:rPr>
        <w:t xml:space="preserve">Obecna sytuacja zmusza wiele osób do </w:t>
      </w:r>
      <w:r w:rsidR="00542B22">
        <w:rPr>
          <w:rFonts w:cstheme="minorHAnsi"/>
          <w:color w:val="000000" w:themeColor="text1"/>
          <w:lang w:val="pl-PL"/>
        </w:rPr>
        <w:t xml:space="preserve">ograniczenia kontaktów z innymi ludźmi i </w:t>
      </w:r>
      <w:r w:rsidR="00542B22" w:rsidRPr="006526F1">
        <w:rPr>
          <w:rFonts w:cstheme="minorHAnsi"/>
          <w:color w:val="000000" w:themeColor="text1"/>
          <w:lang w:val="pl-PL"/>
        </w:rPr>
        <w:t>pozostania w domach</w:t>
      </w:r>
      <w:r w:rsidR="00252980" w:rsidRPr="006526F1">
        <w:rPr>
          <w:rFonts w:cstheme="minorHAnsi"/>
          <w:color w:val="000000" w:themeColor="text1"/>
          <w:lang w:val="pl-PL"/>
        </w:rPr>
        <w:t xml:space="preserve">, czego efektem jest ogromny wzrost popularności narzędzi do współpracy, takich jak Cisco </w:t>
      </w:r>
      <w:proofErr w:type="spellStart"/>
      <w:r w:rsidR="00252980" w:rsidRPr="006526F1">
        <w:rPr>
          <w:rFonts w:cstheme="minorHAnsi"/>
          <w:color w:val="000000" w:themeColor="text1"/>
          <w:lang w:val="pl-PL"/>
        </w:rPr>
        <w:t>Webex</w:t>
      </w:r>
      <w:proofErr w:type="spellEnd"/>
      <w:r w:rsidR="00252980" w:rsidRPr="006526F1">
        <w:rPr>
          <w:rFonts w:cstheme="minorHAnsi"/>
          <w:color w:val="000000" w:themeColor="text1"/>
          <w:lang w:val="pl-PL"/>
        </w:rPr>
        <w:t xml:space="preserve">. Świadczy o tym fakt, że w marcu odbyły się aż 73 miliony spotkań za pośrednictwem tej platformy. </w:t>
      </w:r>
    </w:p>
    <w:p w:rsidR="00252980" w:rsidRDefault="00252980" w:rsidP="006526F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 xml:space="preserve">„Wykorzystanie </w:t>
      </w:r>
      <w:proofErr w:type="spellStart"/>
      <w:r>
        <w:rPr>
          <w:rFonts w:cstheme="minorHAnsi"/>
          <w:color w:val="000000" w:themeColor="text1"/>
          <w:lang w:val="pl-PL"/>
        </w:rPr>
        <w:t>Webexa</w:t>
      </w:r>
      <w:proofErr w:type="spellEnd"/>
      <w:r>
        <w:rPr>
          <w:rFonts w:cstheme="minorHAnsi"/>
          <w:color w:val="000000" w:themeColor="text1"/>
          <w:lang w:val="pl-PL"/>
        </w:rPr>
        <w:t xml:space="preserve"> wzrosło 2,5 </w:t>
      </w:r>
      <w:proofErr w:type="spellStart"/>
      <w:r>
        <w:rPr>
          <w:rFonts w:cstheme="minorHAnsi"/>
          <w:color w:val="000000" w:themeColor="text1"/>
          <w:lang w:val="pl-PL"/>
        </w:rPr>
        <w:t>raza</w:t>
      </w:r>
      <w:proofErr w:type="spellEnd"/>
      <w:r>
        <w:rPr>
          <w:rFonts w:cstheme="minorHAnsi"/>
          <w:color w:val="000000" w:themeColor="text1"/>
          <w:lang w:val="pl-PL"/>
        </w:rPr>
        <w:t xml:space="preserve"> w Ameryce Północnej i Południowej, cztery razy w Europie i 3,5 </w:t>
      </w:r>
      <w:proofErr w:type="spellStart"/>
      <w:r>
        <w:rPr>
          <w:rFonts w:cstheme="minorHAnsi"/>
          <w:color w:val="000000" w:themeColor="text1"/>
          <w:lang w:val="pl-PL"/>
        </w:rPr>
        <w:t>raza</w:t>
      </w:r>
      <w:proofErr w:type="spellEnd"/>
      <w:r>
        <w:rPr>
          <w:rFonts w:cstheme="minorHAnsi"/>
          <w:color w:val="000000" w:themeColor="text1"/>
          <w:lang w:val="pl-PL"/>
        </w:rPr>
        <w:t xml:space="preserve"> w regionie </w:t>
      </w:r>
      <w:proofErr w:type="spellStart"/>
      <w:r>
        <w:rPr>
          <w:rFonts w:cstheme="minorHAnsi"/>
          <w:color w:val="000000" w:themeColor="text1"/>
          <w:lang w:val="pl-PL"/>
        </w:rPr>
        <w:t>Azjii</w:t>
      </w:r>
      <w:proofErr w:type="spellEnd"/>
      <w:r>
        <w:rPr>
          <w:rFonts w:cstheme="minorHAnsi"/>
          <w:color w:val="000000" w:themeColor="text1"/>
          <w:lang w:val="pl-PL"/>
        </w:rPr>
        <w:t xml:space="preserve"> i Pacyfiku. Jest to wynik </w:t>
      </w:r>
      <w:r w:rsidR="00270D0D">
        <w:rPr>
          <w:rFonts w:cstheme="minorHAnsi"/>
          <w:color w:val="000000" w:themeColor="text1"/>
          <w:lang w:val="pl-PL"/>
        </w:rPr>
        <w:t>zwiększonego zainteresowania usługą wśród klientów korporacyjnych</w:t>
      </w:r>
      <w:r>
        <w:rPr>
          <w:rFonts w:cstheme="minorHAnsi"/>
          <w:color w:val="000000" w:themeColor="text1"/>
          <w:lang w:val="pl-PL"/>
        </w:rPr>
        <w:t xml:space="preserve">, ale również wzrostu popularności nauki zdalnej i </w:t>
      </w:r>
      <w:proofErr w:type="spellStart"/>
      <w:r>
        <w:rPr>
          <w:rFonts w:cstheme="minorHAnsi"/>
          <w:color w:val="000000" w:themeColor="text1"/>
          <w:lang w:val="pl-PL"/>
        </w:rPr>
        <w:t>telemedycyny</w:t>
      </w:r>
      <w:proofErr w:type="spellEnd"/>
      <w:r>
        <w:rPr>
          <w:rFonts w:cstheme="minorHAnsi"/>
          <w:color w:val="000000" w:themeColor="text1"/>
          <w:lang w:val="pl-PL"/>
        </w:rPr>
        <w:t xml:space="preserve">” – mówi </w:t>
      </w:r>
      <w:r w:rsidRPr="002B3B13">
        <w:rPr>
          <w:rFonts w:cstheme="minorHAnsi"/>
          <w:color w:val="000000" w:themeColor="text1"/>
          <w:lang w:val="pl-PL"/>
        </w:rPr>
        <w:t xml:space="preserve">Sri </w:t>
      </w:r>
      <w:proofErr w:type="spellStart"/>
      <w:r w:rsidRPr="002B3B13">
        <w:rPr>
          <w:rFonts w:cstheme="minorHAnsi"/>
          <w:color w:val="000000" w:themeColor="text1"/>
          <w:lang w:val="pl-PL"/>
        </w:rPr>
        <w:t>Srinivasan</w:t>
      </w:r>
      <w:proofErr w:type="spellEnd"/>
      <w:r w:rsidRPr="002B3B13">
        <w:rPr>
          <w:rFonts w:cstheme="minorHAnsi"/>
          <w:color w:val="000000" w:themeColor="text1"/>
          <w:lang w:val="pl-PL"/>
        </w:rPr>
        <w:t xml:space="preserve">, </w:t>
      </w:r>
      <w:r>
        <w:rPr>
          <w:rFonts w:cstheme="minorHAnsi"/>
          <w:color w:val="000000" w:themeColor="text1"/>
          <w:lang w:val="pl-PL"/>
        </w:rPr>
        <w:t xml:space="preserve">starszy wiceprezes i dyrektor generalny, </w:t>
      </w:r>
      <w:r w:rsidRPr="002B3B13">
        <w:rPr>
          <w:rFonts w:cstheme="minorHAnsi"/>
          <w:color w:val="000000" w:themeColor="text1"/>
          <w:lang w:val="pl-PL"/>
        </w:rPr>
        <w:t>Cisco Collaboration.</w:t>
      </w:r>
    </w:p>
    <w:p w:rsidR="00252980" w:rsidRPr="00252980" w:rsidRDefault="00252980" w:rsidP="006526F1">
      <w:pPr>
        <w:spacing w:line="276" w:lineRule="auto"/>
        <w:jc w:val="both"/>
        <w:rPr>
          <w:rFonts w:cstheme="minorHAnsi"/>
          <w:b/>
          <w:bCs/>
          <w:color w:val="000000" w:themeColor="text1"/>
          <w:lang w:val="pl-PL"/>
        </w:rPr>
      </w:pPr>
      <w:r w:rsidRPr="00252980">
        <w:rPr>
          <w:rFonts w:cstheme="minorHAnsi"/>
          <w:b/>
          <w:bCs/>
          <w:color w:val="000000" w:themeColor="text1"/>
          <w:lang w:val="pl-PL"/>
        </w:rPr>
        <w:t xml:space="preserve">Wzrost wykorzystania platformy Cisco </w:t>
      </w:r>
      <w:proofErr w:type="spellStart"/>
      <w:r w:rsidRPr="00252980">
        <w:rPr>
          <w:rFonts w:cstheme="minorHAnsi"/>
          <w:b/>
          <w:bCs/>
          <w:color w:val="000000" w:themeColor="text1"/>
          <w:lang w:val="pl-PL"/>
        </w:rPr>
        <w:t>Webex</w:t>
      </w:r>
      <w:proofErr w:type="spellEnd"/>
      <w:r>
        <w:rPr>
          <w:rFonts w:cstheme="minorHAnsi"/>
          <w:b/>
          <w:bCs/>
          <w:color w:val="000000" w:themeColor="text1"/>
          <w:lang w:val="pl-PL"/>
        </w:rPr>
        <w:t xml:space="preserve"> w liczbach</w:t>
      </w:r>
      <w:r w:rsidRPr="00252980">
        <w:rPr>
          <w:rFonts w:cstheme="minorHAnsi"/>
          <w:b/>
          <w:bCs/>
          <w:color w:val="000000" w:themeColor="text1"/>
          <w:lang w:val="pl-PL"/>
        </w:rPr>
        <w:t>:</w:t>
      </w:r>
    </w:p>
    <w:p w:rsidR="00153978" w:rsidRDefault="00153978" w:rsidP="006526F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marcu </w:t>
      </w:r>
      <w:r w:rsidR="00270D0D">
        <w:rPr>
          <w:rFonts w:cstheme="minorHAnsi"/>
          <w:color w:val="000000" w:themeColor="text1"/>
        </w:rPr>
        <w:t xml:space="preserve">z Cisco </w:t>
      </w:r>
      <w:proofErr w:type="spellStart"/>
      <w:r w:rsidR="00270D0D">
        <w:rPr>
          <w:rFonts w:cstheme="minorHAnsi"/>
          <w:color w:val="000000" w:themeColor="text1"/>
        </w:rPr>
        <w:t>Webex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270D0D">
        <w:rPr>
          <w:rFonts w:cstheme="minorHAnsi"/>
          <w:color w:val="000000" w:themeColor="text1"/>
        </w:rPr>
        <w:t>skorzystało</w:t>
      </w:r>
      <w:r>
        <w:rPr>
          <w:rFonts w:cstheme="minorHAnsi"/>
          <w:color w:val="000000" w:themeColor="text1"/>
        </w:rPr>
        <w:t xml:space="preserve"> aż 324 miliony użytkowników</w:t>
      </w:r>
      <w:r w:rsidR="00270D0D">
        <w:rPr>
          <w:rFonts w:cstheme="minorHAnsi"/>
          <w:color w:val="000000" w:themeColor="text1"/>
        </w:rPr>
        <w:t>, czyli ponad dwa razy więcej niż w styczniu.</w:t>
      </w:r>
    </w:p>
    <w:p w:rsidR="00252980" w:rsidRPr="00252980" w:rsidRDefault="00270D0D" w:rsidP="006526F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="00252980" w:rsidRPr="00252980">
        <w:rPr>
          <w:rFonts w:cstheme="minorHAnsi"/>
          <w:color w:val="000000" w:themeColor="text1"/>
        </w:rPr>
        <w:t>iczba nowych rejestracji wyniosła 240 tysięcy</w:t>
      </w:r>
      <w:r>
        <w:rPr>
          <w:rFonts w:cstheme="minorHAnsi"/>
          <w:color w:val="000000" w:themeColor="text1"/>
        </w:rPr>
        <w:t xml:space="preserve"> na dobę</w:t>
      </w:r>
      <w:r w:rsidR="00252980" w:rsidRPr="00252980">
        <w:rPr>
          <w:rFonts w:cstheme="minorHAnsi"/>
          <w:color w:val="000000" w:themeColor="text1"/>
        </w:rPr>
        <w:t>.</w:t>
      </w:r>
    </w:p>
    <w:p w:rsidR="00771D2A" w:rsidRDefault="00270D0D" w:rsidP="006526F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</w:t>
      </w:r>
      <w:r w:rsidR="00252980" w:rsidRPr="00252980">
        <w:rPr>
          <w:rFonts w:cstheme="minorHAnsi"/>
          <w:color w:val="000000" w:themeColor="text1"/>
        </w:rPr>
        <w:t>ednego dnia odby</w:t>
      </w:r>
      <w:r>
        <w:rPr>
          <w:rFonts w:cstheme="minorHAnsi"/>
          <w:color w:val="000000" w:themeColor="text1"/>
        </w:rPr>
        <w:t>wało</w:t>
      </w:r>
      <w:r w:rsidR="00252980" w:rsidRPr="0025298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się </w:t>
      </w:r>
      <w:r w:rsidR="00252980" w:rsidRPr="00252980">
        <w:rPr>
          <w:rFonts w:cstheme="minorHAnsi"/>
          <w:color w:val="000000" w:themeColor="text1"/>
        </w:rPr>
        <w:t>4,2 miliona spotkań</w:t>
      </w:r>
      <w:r>
        <w:rPr>
          <w:rFonts w:cstheme="minorHAnsi"/>
          <w:color w:val="000000" w:themeColor="text1"/>
        </w:rPr>
        <w:t>, czyli ponad dwukrotnie więcej niż podczas szczytowych momentów przed pandemią</w:t>
      </w:r>
      <w:r w:rsidR="00252980" w:rsidRPr="00252980">
        <w:rPr>
          <w:rFonts w:cstheme="minorHAnsi"/>
          <w:color w:val="000000" w:themeColor="text1"/>
        </w:rPr>
        <w:t>.</w:t>
      </w:r>
    </w:p>
    <w:p w:rsidR="006526F1" w:rsidRPr="00252980" w:rsidRDefault="006526F1" w:rsidP="006526F1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marcu odbyły się spotkania trwające w sumie 14 miliardów minut</w:t>
      </w:r>
      <w:r w:rsidR="00270D0D">
        <w:rPr>
          <w:rFonts w:cstheme="minorHAnsi"/>
          <w:color w:val="000000" w:themeColor="text1"/>
        </w:rPr>
        <w:t>, czyli p</w:t>
      </w:r>
      <w:r>
        <w:rPr>
          <w:rFonts w:cstheme="minorHAnsi"/>
          <w:color w:val="000000" w:themeColor="text1"/>
        </w:rPr>
        <w:t xml:space="preserve">onad dwa razy więcej niż w lutym. </w:t>
      </w:r>
    </w:p>
    <w:p w:rsidR="006526F1" w:rsidRDefault="006526F1" w:rsidP="006526F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„</w:t>
      </w:r>
      <w:r w:rsidRPr="006526F1">
        <w:rPr>
          <w:rFonts w:cstheme="minorHAnsi"/>
          <w:color w:val="000000" w:themeColor="text1"/>
          <w:lang w:val="pl-PL"/>
        </w:rPr>
        <w:t>Skala</w:t>
      </w:r>
      <w:r>
        <w:rPr>
          <w:rFonts w:cstheme="minorHAnsi"/>
          <w:color w:val="000000" w:themeColor="text1"/>
          <w:lang w:val="pl-PL"/>
        </w:rPr>
        <w:t xml:space="preserve"> z jaką są obecnie wykorzystywane narzędzia do współpracy jest niezwykła. Robimy wszystko, aby nadążyć za zapotrzebowanie</w:t>
      </w:r>
      <w:r w:rsidR="00153978">
        <w:rPr>
          <w:rFonts w:cstheme="minorHAnsi"/>
          <w:color w:val="000000" w:themeColor="text1"/>
          <w:lang w:val="pl-PL"/>
        </w:rPr>
        <w:t xml:space="preserve">m. Nasi specjaliści ciężko pracują, aby organizacje, które muszą funkcjonować w tym trudnym okresie, mogły pozostać w kontakcie, działać efektywnie i bezpiecznie” – mówi Chuck </w:t>
      </w:r>
      <w:proofErr w:type="spellStart"/>
      <w:r w:rsidR="00153978">
        <w:rPr>
          <w:rFonts w:cstheme="minorHAnsi"/>
          <w:color w:val="000000" w:themeColor="text1"/>
          <w:lang w:val="pl-PL"/>
        </w:rPr>
        <w:t>Robbins</w:t>
      </w:r>
      <w:proofErr w:type="spellEnd"/>
      <w:r w:rsidR="00153978">
        <w:rPr>
          <w:rFonts w:cstheme="minorHAnsi"/>
          <w:color w:val="000000" w:themeColor="text1"/>
          <w:lang w:val="pl-PL"/>
        </w:rPr>
        <w:t>, prezes Cisco.</w:t>
      </w:r>
    </w:p>
    <w:p w:rsidR="00252980" w:rsidRPr="00DA31FD" w:rsidRDefault="00252980" w:rsidP="006526F1">
      <w:pPr>
        <w:spacing w:line="276" w:lineRule="auto"/>
        <w:jc w:val="both"/>
        <w:rPr>
          <w:rFonts w:cstheme="minorHAnsi"/>
          <w:color w:val="000000" w:themeColor="text1"/>
          <w:lang w:val="pl-PL"/>
        </w:rPr>
      </w:pPr>
    </w:p>
    <w:p w:rsidR="00771D2A" w:rsidRPr="007B6610" w:rsidRDefault="00771D2A" w:rsidP="007D5029">
      <w:pPr>
        <w:spacing w:line="276" w:lineRule="auto"/>
        <w:jc w:val="center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.:|:.:|:.</w:t>
      </w:r>
    </w:p>
    <w:p w:rsidR="00771D2A" w:rsidRPr="007B6610" w:rsidRDefault="00771D2A" w:rsidP="007D5029">
      <w:pPr>
        <w:spacing w:line="276" w:lineRule="auto"/>
        <w:rPr>
          <w:rFonts w:cstheme="minorHAnsi"/>
          <w:b/>
          <w:lang w:val="pl-PL"/>
        </w:rPr>
      </w:pPr>
      <w:r w:rsidRPr="007B6610">
        <w:rPr>
          <w:rFonts w:cstheme="minorHAnsi"/>
          <w:b/>
          <w:lang w:val="pl-PL"/>
        </w:rPr>
        <w:t>O Cisco:</w:t>
      </w:r>
    </w:p>
    <w:p w:rsidR="00771D2A" w:rsidRPr="007B6610" w:rsidRDefault="00771D2A" w:rsidP="007B63ED">
      <w:pPr>
        <w:spacing w:line="276" w:lineRule="auto"/>
        <w:jc w:val="both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771D2A" w:rsidRPr="007B6610" w:rsidRDefault="00771D2A" w:rsidP="007B63ED">
      <w:pPr>
        <w:spacing w:line="276" w:lineRule="auto"/>
        <w:jc w:val="both"/>
        <w:rPr>
          <w:rFonts w:cstheme="minorHAnsi"/>
          <w:lang w:val="pl-PL"/>
        </w:rPr>
      </w:pPr>
    </w:p>
    <w:sectPr w:rsidR="00771D2A" w:rsidRPr="007B6610" w:rsidSect="0069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B3A"/>
    <w:multiLevelType w:val="hybridMultilevel"/>
    <w:tmpl w:val="F8C07714"/>
    <w:lvl w:ilvl="0" w:tplc="A13E3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2D9C"/>
    <w:multiLevelType w:val="hybridMultilevel"/>
    <w:tmpl w:val="FAF8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50C7"/>
    <w:multiLevelType w:val="hybridMultilevel"/>
    <w:tmpl w:val="77A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/>
  <w:rsids>
    <w:rsidRoot w:val="00D02D34"/>
    <w:rsid w:val="000138FD"/>
    <w:rsid w:val="00031896"/>
    <w:rsid w:val="00061C54"/>
    <w:rsid w:val="001456C7"/>
    <w:rsid w:val="00153978"/>
    <w:rsid w:val="0019366B"/>
    <w:rsid w:val="001A51F3"/>
    <w:rsid w:val="001B2397"/>
    <w:rsid w:val="001D55EE"/>
    <w:rsid w:val="001D726E"/>
    <w:rsid w:val="00227A63"/>
    <w:rsid w:val="00252980"/>
    <w:rsid w:val="00257138"/>
    <w:rsid w:val="00270D0D"/>
    <w:rsid w:val="002B3B13"/>
    <w:rsid w:val="002C6832"/>
    <w:rsid w:val="002E4109"/>
    <w:rsid w:val="00314472"/>
    <w:rsid w:val="00314C78"/>
    <w:rsid w:val="0039190E"/>
    <w:rsid w:val="003D4668"/>
    <w:rsid w:val="003F67CA"/>
    <w:rsid w:val="00414973"/>
    <w:rsid w:val="00432B5A"/>
    <w:rsid w:val="00487C77"/>
    <w:rsid w:val="00526993"/>
    <w:rsid w:val="00542817"/>
    <w:rsid w:val="00542B22"/>
    <w:rsid w:val="0064158F"/>
    <w:rsid w:val="006526F1"/>
    <w:rsid w:val="00657A4C"/>
    <w:rsid w:val="00695E79"/>
    <w:rsid w:val="006D5D3C"/>
    <w:rsid w:val="006D76B9"/>
    <w:rsid w:val="00766E61"/>
    <w:rsid w:val="00771D2A"/>
    <w:rsid w:val="007B63ED"/>
    <w:rsid w:val="007B6610"/>
    <w:rsid w:val="007D5029"/>
    <w:rsid w:val="007E283B"/>
    <w:rsid w:val="00835946"/>
    <w:rsid w:val="00847DA0"/>
    <w:rsid w:val="0088250D"/>
    <w:rsid w:val="008C2052"/>
    <w:rsid w:val="009124C1"/>
    <w:rsid w:val="0091703F"/>
    <w:rsid w:val="00964FED"/>
    <w:rsid w:val="00970619"/>
    <w:rsid w:val="009B3050"/>
    <w:rsid w:val="009C0411"/>
    <w:rsid w:val="009C4673"/>
    <w:rsid w:val="009E5644"/>
    <w:rsid w:val="00A74B17"/>
    <w:rsid w:val="00B23DA7"/>
    <w:rsid w:val="00B421EE"/>
    <w:rsid w:val="00B658F6"/>
    <w:rsid w:val="00B73699"/>
    <w:rsid w:val="00B74ACE"/>
    <w:rsid w:val="00BD1AF1"/>
    <w:rsid w:val="00BD7212"/>
    <w:rsid w:val="00C07152"/>
    <w:rsid w:val="00CA62C8"/>
    <w:rsid w:val="00CC21A5"/>
    <w:rsid w:val="00CE0779"/>
    <w:rsid w:val="00CE5EA8"/>
    <w:rsid w:val="00D02D34"/>
    <w:rsid w:val="00D03043"/>
    <w:rsid w:val="00D10C6C"/>
    <w:rsid w:val="00D16CBF"/>
    <w:rsid w:val="00D51DFA"/>
    <w:rsid w:val="00D60805"/>
    <w:rsid w:val="00D8380D"/>
    <w:rsid w:val="00DA31FD"/>
    <w:rsid w:val="00DE728B"/>
    <w:rsid w:val="00DF00E3"/>
    <w:rsid w:val="00E25EFF"/>
    <w:rsid w:val="00E56F22"/>
    <w:rsid w:val="00E86E70"/>
    <w:rsid w:val="00EE0E64"/>
    <w:rsid w:val="00F35850"/>
    <w:rsid w:val="00F4695D"/>
    <w:rsid w:val="00F9355E"/>
    <w:rsid w:val="00FA3B5A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2D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0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0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5850"/>
    <w:pPr>
      <w:spacing w:after="0" w:line="240" w:lineRule="auto"/>
      <w:ind w:left="720"/>
    </w:pPr>
    <w:rPr>
      <w:rFonts w:ascii="Calibri" w:hAnsi="Calibri" w:cs="Calibr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9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Adams</dc:creator>
  <cp:keywords/>
  <dc:description/>
  <cp:lastModifiedBy>SK</cp:lastModifiedBy>
  <cp:revision>4</cp:revision>
  <dcterms:created xsi:type="dcterms:W3CDTF">2020-04-08T10:22:00Z</dcterms:created>
  <dcterms:modified xsi:type="dcterms:W3CDTF">2020-04-08T11:40:00Z</dcterms:modified>
</cp:coreProperties>
</file>