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4" w:rsidRDefault="00373594" w:rsidP="0058406B">
      <w:pPr>
        <w:jc w:val="both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t xml:space="preserve">Aruba rozbudowuje Global Cloud Data Center: dwa nowe centra danych i </w:t>
      </w:r>
      <w:r w:rsidR="00EC5344">
        <w:rPr>
          <w:rFonts w:ascii="Arial" w:hAnsi="Arial" w:cs="Arial"/>
          <w:b/>
          <w:color w:val="222222"/>
          <w:sz w:val="36"/>
          <w:szCs w:val="36"/>
        </w:rPr>
        <w:t>energia z ekologicznych źródeł</w:t>
      </w:r>
      <w:r>
        <w:rPr>
          <w:rFonts w:ascii="Arial" w:hAnsi="Arial" w:cs="Arial"/>
          <w:b/>
          <w:color w:val="222222"/>
          <w:sz w:val="36"/>
          <w:szCs w:val="36"/>
        </w:rPr>
        <w:t xml:space="preserve"> </w:t>
      </w:r>
    </w:p>
    <w:p w:rsidR="00373594" w:rsidRPr="009C34BB" w:rsidRDefault="005307B8" w:rsidP="0058406B">
      <w:pPr>
        <w:jc w:val="both"/>
        <w:rPr>
          <w:rFonts w:ascii="Arial" w:hAnsi="Arial" w:cs="Arial"/>
          <w:bCs/>
          <w:i/>
          <w:iCs/>
          <w:color w:val="222222"/>
          <w:sz w:val="28"/>
          <w:szCs w:val="28"/>
        </w:rPr>
      </w:pPr>
      <w:r w:rsidRPr="005307B8">
        <w:rPr>
          <w:noProof/>
        </w:rPr>
        <w:pict>
          <v:line id="Łącznik prosty 14" o:spid="_x0000_s1026" style="position:absolute;left:0;text-align:left;z-index:251659264;visibility:visible" from="0,56.5pt" to="45.4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" strokecolor="#e35205" strokeweight="3.75pt">
            <v:stroke joinstyle="miter"/>
          </v:line>
        </w:pict>
      </w:r>
      <w:r w:rsidR="00373594" w:rsidRPr="009C34BB">
        <w:rPr>
          <w:rFonts w:ascii="Arial" w:hAnsi="Arial" w:cs="Arial"/>
          <w:bCs/>
          <w:i/>
          <w:iCs/>
          <w:color w:val="222222"/>
          <w:sz w:val="28"/>
          <w:szCs w:val="28"/>
        </w:rPr>
        <w:t xml:space="preserve">Trzy lata po otwarciu, Aruba </w:t>
      </w:r>
      <w:r w:rsidR="000D2C8D" w:rsidRPr="009C34BB">
        <w:rPr>
          <w:rFonts w:ascii="Arial" w:hAnsi="Arial" w:cs="Arial"/>
          <w:bCs/>
          <w:i/>
          <w:iCs/>
          <w:color w:val="222222"/>
          <w:sz w:val="28"/>
          <w:szCs w:val="28"/>
        </w:rPr>
        <w:t>rozbudowuje swoje flagowe centrum danych</w:t>
      </w:r>
      <w:r w:rsidR="00BC6D5F">
        <w:rPr>
          <w:rFonts w:ascii="Arial" w:hAnsi="Arial" w:cs="Arial"/>
          <w:bCs/>
          <w:i/>
          <w:iCs/>
          <w:color w:val="222222"/>
          <w:sz w:val="28"/>
          <w:szCs w:val="28"/>
        </w:rPr>
        <w:t xml:space="preserve"> o dwa moduły</w:t>
      </w:r>
      <w:r w:rsidR="00394A8C" w:rsidRPr="009C34BB">
        <w:rPr>
          <w:rFonts w:ascii="Arial" w:hAnsi="Arial" w:cs="Arial"/>
          <w:bCs/>
          <w:i/>
          <w:iCs/>
          <w:color w:val="222222"/>
          <w:sz w:val="28"/>
          <w:szCs w:val="28"/>
        </w:rPr>
        <w:t xml:space="preserve"> </w:t>
      </w:r>
      <w:r w:rsidR="00BC6D5F" w:rsidRPr="00BC6D5F">
        <w:rPr>
          <w:rFonts w:ascii="Arial" w:hAnsi="Arial" w:cs="Arial"/>
          <w:bCs/>
          <w:i/>
          <w:iCs/>
          <w:color w:val="222222"/>
          <w:sz w:val="28"/>
          <w:szCs w:val="28"/>
        </w:rPr>
        <w:t>DC-B i DC-C</w:t>
      </w:r>
      <w:r w:rsidR="00BC6D5F">
        <w:rPr>
          <w:rFonts w:ascii="Arial" w:hAnsi="Arial" w:cs="Arial"/>
          <w:bCs/>
          <w:i/>
          <w:iCs/>
          <w:color w:val="222222"/>
          <w:sz w:val="28"/>
          <w:szCs w:val="28"/>
        </w:rPr>
        <w:t xml:space="preserve">, </w:t>
      </w:r>
      <w:r w:rsidR="00394A8C" w:rsidRPr="009C34BB">
        <w:rPr>
          <w:rFonts w:ascii="Arial" w:hAnsi="Arial" w:cs="Arial"/>
          <w:bCs/>
          <w:i/>
          <w:iCs/>
          <w:color w:val="222222"/>
          <w:sz w:val="28"/>
          <w:szCs w:val="28"/>
        </w:rPr>
        <w:t>zasilane z odnawialnych źródeł energii.</w:t>
      </w:r>
    </w:p>
    <w:p w:rsidR="00373594" w:rsidRPr="009C34BB" w:rsidRDefault="00373594" w:rsidP="0058406B">
      <w:pPr>
        <w:jc w:val="both"/>
        <w:rPr>
          <w:rFonts w:ascii="Arial" w:eastAsia="Verdana" w:hAnsi="Arial" w:cs="Arial"/>
          <w:b/>
          <w:i/>
          <w:color w:val="222222"/>
          <w:sz w:val="20"/>
          <w:szCs w:val="20"/>
        </w:rPr>
      </w:pPr>
    </w:p>
    <w:p w:rsidR="0058406B" w:rsidRDefault="00394A8C" w:rsidP="0058406B">
      <w:pPr>
        <w:pStyle w:val="HTML-wstpniesformatowany"/>
        <w:spacing w:line="0" w:lineRule="atLeast"/>
        <w:jc w:val="both"/>
        <w:rPr>
          <w:rFonts w:ascii="Arial" w:eastAsia="Verdana" w:hAnsi="Arial" w:cs="Arial"/>
          <w:color w:val="222222"/>
        </w:rPr>
      </w:pPr>
      <w:r w:rsidRPr="009C34BB">
        <w:rPr>
          <w:rFonts w:ascii="Arial" w:eastAsia="Verdana" w:hAnsi="Arial" w:cs="Arial"/>
          <w:b/>
          <w:i/>
          <w:color w:val="222222"/>
        </w:rPr>
        <w:t>Warszawa</w:t>
      </w:r>
      <w:r w:rsidR="00373594" w:rsidRPr="009C34BB">
        <w:rPr>
          <w:rFonts w:ascii="Arial" w:eastAsia="Verdana" w:hAnsi="Arial" w:cs="Arial"/>
          <w:b/>
          <w:i/>
          <w:color w:val="222222"/>
        </w:rPr>
        <w:t>, 5 października 2020 r.</w:t>
      </w:r>
      <w:r w:rsidR="00373594" w:rsidRPr="009C34BB">
        <w:rPr>
          <w:rFonts w:ascii="Arial" w:eastAsia="Verdana" w:hAnsi="Arial" w:cs="Arial"/>
          <w:color w:val="222222"/>
        </w:rPr>
        <w:t xml:space="preserve"> </w:t>
      </w:r>
      <w:r w:rsidR="004514E8" w:rsidRPr="009C34BB">
        <w:rPr>
          <w:rFonts w:ascii="Arial" w:eastAsia="Verdana" w:hAnsi="Arial" w:cs="Arial"/>
          <w:color w:val="222222"/>
        </w:rPr>
        <w:t>–</w:t>
      </w:r>
      <w:r w:rsidR="00373594" w:rsidRPr="009C34BB">
        <w:rPr>
          <w:rFonts w:ascii="Arial" w:eastAsia="Verdana" w:hAnsi="Arial" w:cs="Arial"/>
          <w:color w:val="222222"/>
        </w:rPr>
        <w:t xml:space="preserve"> Aruba S.p.A.</w:t>
      </w:r>
      <w:r w:rsidR="005307B8">
        <w:fldChar w:fldCharType="begin"/>
      </w:r>
      <w:r w:rsidR="005307B8">
        <w:instrText>HYPERLINK "https://www.aruba.it/"</w:instrText>
      </w:r>
      <w:r w:rsidR="005307B8">
        <w:fldChar w:fldCharType="separate"/>
      </w:r>
      <w:r w:rsidR="00373594" w:rsidRPr="009C34BB">
        <w:rPr>
          <w:rStyle w:val="CollegamentoInternet"/>
          <w:rFonts w:ascii="Arial" w:hAnsi="Arial" w:cs="Arial"/>
          <w:color w:val="035791"/>
        </w:rPr>
        <w:t xml:space="preserve"> (www.aruba.it)</w:t>
      </w:r>
      <w:r w:rsidR="005307B8">
        <w:fldChar w:fldCharType="end"/>
      </w:r>
      <w:r w:rsidR="00373594" w:rsidRPr="009C34BB">
        <w:rPr>
          <w:rFonts w:ascii="Arial" w:eastAsia="Verdana" w:hAnsi="Arial" w:cs="Arial"/>
          <w:color w:val="222222"/>
        </w:rPr>
        <w:t xml:space="preserve">, największy włoski dostawca usług </w:t>
      </w:r>
      <w:r w:rsidR="000D2C8D" w:rsidRPr="009C34BB">
        <w:rPr>
          <w:rFonts w:ascii="Arial" w:eastAsia="Verdana" w:hAnsi="Arial" w:cs="Arial"/>
          <w:color w:val="222222"/>
        </w:rPr>
        <w:t>chmurowych</w:t>
      </w:r>
      <w:r w:rsidR="00373594" w:rsidRPr="009C34BB">
        <w:rPr>
          <w:rFonts w:ascii="Arial" w:eastAsia="Verdana" w:hAnsi="Arial" w:cs="Arial"/>
          <w:color w:val="222222"/>
        </w:rPr>
        <w:t xml:space="preserve"> i lider w zakresie centrów danych, hostingu</w:t>
      </w:r>
      <w:r w:rsidR="000D2C8D" w:rsidRPr="009C34BB">
        <w:rPr>
          <w:rFonts w:ascii="Arial" w:eastAsia="Verdana" w:hAnsi="Arial" w:cs="Arial"/>
          <w:color w:val="222222"/>
        </w:rPr>
        <w:t xml:space="preserve"> domen</w:t>
      </w:r>
      <w:r w:rsidR="00373594" w:rsidRPr="009C34BB">
        <w:rPr>
          <w:rFonts w:ascii="Arial" w:eastAsia="Verdana" w:hAnsi="Arial" w:cs="Arial"/>
          <w:color w:val="222222"/>
        </w:rPr>
        <w:t>, poczty elektroniczne</w:t>
      </w:r>
      <w:r w:rsidR="000D2C8D" w:rsidRPr="009C34BB">
        <w:rPr>
          <w:rFonts w:ascii="Arial" w:eastAsia="Verdana" w:hAnsi="Arial" w:cs="Arial"/>
          <w:color w:val="222222"/>
        </w:rPr>
        <w:t>j i</w:t>
      </w:r>
      <w:r w:rsidR="00373594" w:rsidRPr="009C34BB">
        <w:rPr>
          <w:rFonts w:ascii="Arial" w:eastAsia="Verdana" w:hAnsi="Arial" w:cs="Arial"/>
          <w:color w:val="222222"/>
        </w:rPr>
        <w:t xml:space="preserve"> PEC, obchodzi trzeci</w:t>
      </w:r>
      <w:r w:rsidR="000D2C8D" w:rsidRPr="009C34BB">
        <w:rPr>
          <w:rFonts w:ascii="Arial" w:eastAsia="Verdana" w:hAnsi="Arial" w:cs="Arial"/>
          <w:color w:val="222222"/>
        </w:rPr>
        <w:t>ą rocznicę uruchomienia</w:t>
      </w:r>
      <w:r w:rsidR="00373594" w:rsidRPr="009C34BB">
        <w:rPr>
          <w:rFonts w:ascii="Arial" w:eastAsia="Verdana" w:hAnsi="Arial" w:cs="Arial"/>
          <w:color w:val="222222"/>
        </w:rPr>
        <w:t xml:space="preserve"> </w:t>
      </w:r>
      <w:r w:rsidR="000D2C8D" w:rsidRPr="009C34BB">
        <w:rPr>
          <w:rFonts w:ascii="Arial" w:eastAsia="Verdana" w:hAnsi="Arial" w:cs="Arial"/>
          <w:color w:val="222222"/>
        </w:rPr>
        <w:t>Global Cloud Data Center</w:t>
      </w:r>
      <w:r w:rsidR="00373594" w:rsidRPr="009C34BB">
        <w:rPr>
          <w:rFonts w:ascii="Arial" w:eastAsia="Verdana" w:hAnsi="Arial" w:cs="Arial"/>
          <w:color w:val="222222"/>
        </w:rPr>
        <w:t>. Największ</w:t>
      </w:r>
      <w:r w:rsidR="000D2C8D" w:rsidRPr="009C34BB">
        <w:rPr>
          <w:rFonts w:ascii="Arial" w:eastAsia="Verdana" w:hAnsi="Arial" w:cs="Arial"/>
          <w:color w:val="222222"/>
        </w:rPr>
        <w:t>y włoski</w:t>
      </w:r>
      <w:r w:rsidR="00373594" w:rsidRPr="009C34BB">
        <w:rPr>
          <w:rFonts w:ascii="Arial" w:eastAsia="Verdana" w:hAnsi="Arial" w:cs="Arial"/>
          <w:color w:val="222222"/>
        </w:rPr>
        <w:t xml:space="preserve"> kampus</w:t>
      </w:r>
      <w:r w:rsidR="000D2C8D" w:rsidRPr="009C34BB">
        <w:rPr>
          <w:rFonts w:ascii="Arial" w:eastAsia="Verdana" w:hAnsi="Arial" w:cs="Arial"/>
          <w:color w:val="222222"/>
        </w:rPr>
        <w:t xml:space="preserve"> technologiczny, mieszczący</w:t>
      </w:r>
      <w:r w:rsidR="00373594" w:rsidRPr="009C34BB">
        <w:rPr>
          <w:rFonts w:ascii="Arial" w:eastAsia="Verdana" w:hAnsi="Arial" w:cs="Arial"/>
          <w:color w:val="222222"/>
        </w:rPr>
        <w:t xml:space="preserve"> centrum danych o powierzchni ponad 200</w:t>
      </w:r>
      <w:r w:rsidR="000D2C8D" w:rsidRPr="009C34BB">
        <w:rPr>
          <w:rFonts w:ascii="Arial" w:eastAsia="Verdana" w:hAnsi="Arial" w:cs="Arial"/>
          <w:color w:val="222222"/>
        </w:rPr>
        <w:t xml:space="preserve"> tys. </w:t>
      </w:r>
      <w:r w:rsidR="00373594" w:rsidRPr="009C34BB">
        <w:rPr>
          <w:rFonts w:ascii="Arial" w:eastAsia="Verdana" w:hAnsi="Arial" w:cs="Arial"/>
          <w:color w:val="222222"/>
        </w:rPr>
        <w:t>m²</w:t>
      </w:r>
      <w:r w:rsidR="000D2C8D" w:rsidRPr="009C34BB">
        <w:rPr>
          <w:rFonts w:ascii="Arial" w:eastAsia="Verdana" w:hAnsi="Arial" w:cs="Arial"/>
          <w:color w:val="222222"/>
        </w:rPr>
        <w:t>, został zaprojektowany z myślą o wykorzystywaniu energii ze źródeł odnawialnych.</w:t>
      </w:r>
    </w:p>
    <w:p w:rsidR="00373594" w:rsidRDefault="00161D27" w:rsidP="0058406B">
      <w:pPr>
        <w:pStyle w:val="HTML-wstpniesformatowany"/>
        <w:spacing w:line="0" w:lineRule="atLeast"/>
        <w:jc w:val="both"/>
        <w:rPr>
          <w:rFonts w:ascii="Arial" w:eastAsia="Verdana" w:hAnsi="Arial" w:cs="Arial"/>
          <w:color w:val="222222"/>
        </w:rPr>
      </w:pPr>
      <w:r w:rsidRPr="009C34BB">
        <w:rPr>
          <w:rFonts w:ascii="Arial" w:eastAsia="Verdana" w:hAnsi="Arial" w:cs="Arial"/>
          <w:color w:val="222222"/>
        </w:rPr>
        <w:br/>
      </w:r>
      <w:r w:rsidR="00373594" w:rsidRPr="009C34BB">
        <w:rPr>
          <w:rFonts w:ascii="Arial" w:eastAsia="Verdana" w:hAnsi="Arial" w:cs="Arial"/>
          <w:color w:val="222222"/>
        </w:rPr>
        <w:t>Z okazji</w:t>
      </w:r>
      <w:r w:rsidR="00410349">
        <w:rPr>
          <w:rFonts w:ascii="Arial" w:eastAsia="Verdana" w:hAnsi="Arial" w:cs="Arial"/>
          <w:color w:val="222222"/>
        </w:rPr>
        <w:t xml:space="preserve"> trzeciej</w:t>
      </w:r>
      <w:r w:rsidR="00373594" w:rsidRPr="009C34BB">
        <w:rPr>
          <w:rFonts w:ascii="Arial" w:eastAsia="Verdana" w:hAnsi="Arial" w:cs="Arial"/>
          <w:color w:val="222222"/>
        </w:rPr>
        <w:t xml:space="preserve"> rocznicy powstania kampusu Aruba </w:t>
      </w:r>
      <w:r w:rsidR="000D2C8D" w:rsidRPr="009C34BB">
        <w:rPr>
          <w:rFonts w:ascii="Arial" w:eastAsia="Verdana" w:hAnsi="Arial" w:cs="Arial"/>
          <w:color w:val="222222"/>
        </w:rPr>
        <w:t>zapowiedziała</w:t>
      </w:r>
      <w:r w:rsidRPr="009C34BB">
        <w:rPr>
          <w:rFonts w:ascii="Arial" w:eastAsia="Verdana" w:hAnsi="Arial" w:cs="Arial"/>
          <w:color w:val="222222"/>
        </w:rPr>
        <w:t xml:space="preserve"> </w:t>
      </w:r>
      <w:r w:rsidR="00373594" w:rsidRPr="009C34BB">
        <w:rPr>
          <w:rFonts w:ascii="Arial" w:eastAsia="Verdana" w:hAnsi="Arial" w:cs="Arial"/>
          <w:color w:val="222222"/>
        </w:rPr>
        <w:t>uruchomieni</w:t>
      </w:r>
      <w:r w:rsidR="000D2C8D" w:rsidRPr="009C34BB">
        <w:rPr>
          <w:rFonts w:ascii="Arial" w:eastAsia="Verdana" w:hAnsi="Arial" w:cs="Arial"/>
          <w:color w:val="222222"/>
        </w:rPr>
        <w:t>e</w:t>
      </w:r>
      <w:r w:rsidR="004514E8" w:rsidRPr="009C34BB">
        <w:rPr>
          <w:rFonts w:ascii="Arial" w:eastAsia="Verdana" w:hAnsi="Arial" w:cs="Arial"/>
          <w:color w:val="222222"/>
        </w:rPr>
        <w:t xml:space="preserve"> </w:t>
      </w:r>
      <w:r w:rsidR="00373594" w:rsidRPr="009C34BB">
        <w:rPr>
          <w:rFonts w:ascii="Arial" w:eastAsia="Verdana" w:hAnsi="Arial" w:cs="Arial"/>
          <w:color w:val="222222"/>
        </w:rPr>
        <w:t>dwóch nowych centrów danych, DC-B i DC-C</w:t>
      </w:r>
      <w:r w:rsidR="00C1434D">
        <w:rPr>
          <w:rFonts w:ascii="Arial" w:eastAsia="Verdana" w:hAnsi="Arial" w:cs="Arial"/>
          <w:color w:val="222222"/>
        </w:rPr>
        <w:t xml:space="preserve">. Pierwsze z nich będzie składać się z 3 pomieszczeń </w:t>
      </w:r>
      <w:r w:rsidR="007179AF">
        <w:rPr>
          <w:rFonts w:ascii="Arial" w:eastAsia="Verdana" w:hAnsi="Arial" w:cs="Arial"/>
          <w:color w:val="222222"/>
        </w:rPr>
        <w:t>zasilanych mocą</w:t>
      </w:r>
      <w:r w:rsidR="00373594" w:rsidRPr="009C34BB">
        <w:rPr>
          <w:rFonts w:ascii="Arial" w:eastAsia="Verdana" w:hAnsi="Arial" w:cs="Arial"/>
          <w:color w:val="222222"/>
        </w:rPr>
        <w:t xml:space="preserve"> 9 MW</w:t>
      </w:r>
      <w:r w:rsidR="00C1434D">
        <w:rPr>
          <w:rFonts w:ascii="Arial" w:eastAsia="Verdana" w:hAnsi="Arial" w:cs="Arial"/>
          <w:color w:val="222222"/>
        </w:rPr>
        <w:t xml:space="preserve">. Drugie będzie dwupiętrowym centrum z 4 salami zasilanym mocą </w:t>
      </w:r>
      <w:r w:rsidR="000D2C8D" w:rsidRPr="009C34BB">
        <w:rPr>
          <w:rFonts w:ascii="Arial" w:eastAsia="Verdana" w:hAnsi="Arial" w:cs="Arial"/>
          <w:color w:val="222222"/>
        </w:rPr>
        <w:t>8 MW</w:t>
      </w:r>
      <w:r w:rsidR="00373594" w:rsidRPr="009C34BB">
        <w:rPr>
          <w:rFonts w:ascii="Arial" w:eastAsia="Verdana" w:hAnsi="Arial" w:cs="Arial"/>
          <w:color w:val="222222"/>
        </w:rPr>
        <w:t>. Prace nad DC-B zostaną</w:t>
      </w:r>
      <w:r w:rsidR="00373594">
        <w:rPr>
          <w:rFonts w:ascii="Arial" w:eastAsia="Verdana" w:hAnsi="Arial" w:cs="Arial"/>
          <w:color w:val="222222"/>
        </w:rPr>
        <w:t xml:space="preserve"> zakończone </w:t>
      </w:r>
      <w:r w:rsidR="000D2C8D">
        <w:rPr>
          <w:rFonts w:ascii="Arial" w:eastAsia="Verdana" w:hAnsi="Arial" w:cs="Arial"/>
          <w:color w:val="222222"/>
        </w:rPr>
        <w:t>w pierwszej połowie</w:t>
      </w:r>
      <w:r w:rsidR="00373594">
        <w:rPr>
          <w:rFonts w:ascii="Arial" w:eastAsia="Verdana" w:hAnsi="Arial" w:cs="Arial"/>
          <w:color w:val="222222"/>
        </w:rPr>
        <w:t xml:space="preserve"> 2021 roku, natomiast DC-C ma być gotowe </w:t>
      </w:r>
      <w:r w:rsidR="000D2C8D">
        <w:rPr>
          <w:rFonts w:ascii="Arial" w:eastAsia="Verdana" w:hAnsi="Arial" w:cs="Arial"/>
          <w:color w:val="222222"/>
        </w:rPr>
        <w:t xml:space="preserve">w połowie </w:t>
      </w:r>
      <w:r w:rsidR="00373594">
        <w:rPr>
          <w:rFonts w:ascii="Arial" w:eastAsia="Verdana" w:hAnsi="Arial" w:cs="Arial"/>
          <w:color w:val="222222"/>
        </w:rPr>
        <w:t>2022 roku.</w:t>
      </w:r>
      <w:r w:rsidR="000D2C8D">
        <w:rPr>
          <w:rFonts w:ascii="Arial" w:eastAsia="Verdana" w:hAnsi="Arial" w:cs="Arial"/>
          <w:color w:val="222222"/>
        </w:rPr>
        <w:t xml:space="preserve"> </w:t>
      </w:r>
      <w:r w:rsidR="00373594">
        <w:rPr>
          <w:rFonts w:ascii="Arial" w:eastAsia="Verdana" w:hAnsi="Arial" w:cs="Arial"/>
          <w:color w:val="222222"/>
        </w:rPr>
        <w:t>Nowe moduły będą współpracować z DC-A, pierwszym z</w:t>
      </w:r>
      <w:r w:rsidR="004514E8">
        <w:rPr>
          <w:rFonts w:ascii="Arial" w:eastAsia="Verdana" w:hAnsi="Arial" w:cs="Arial"/>
          <w:color w:val="222222"/>
        </w:rPr>
        <w:t>e</w:t>
      </w:r>
      <w:r w:rsidR="00373594">
        <w:rPr>
          <w:rFonts w:ascii="Arial" w:eastAsia="Verdana" w:hAnsi="Arial" w:cs="Arial"/>
          <w:color w:val="222222"/>
        </w:rPr>
        <w:t xml:space="preserve"> </w:t>
      </w:r>
      <w:r w:rsidR="00073AE2">
        <w:rPr>
          <w:rFonts w:ascii="Arial" w:eastAsia="Verdana" w:hAnsi="Arial" w:cs="Arial"/>
          <w:color w:val="222222"/>
        </w:rPr>
        <w:t xml:space="preserve">zbudowanych </w:t>
      </w:r>
      <w:r w:rsidR="00373594">
        <w:rPr>
          <w:rFonts w:ascii="Arial" w:eastAsia="Verdana" w:hAnsi="Arial" w:cs="Arial"/>
          <w:color w:val="222222"/>
        </w:rPr>
        <w:t xml:space="preserve">na terenie kampusu centrów danych, </w:t>
      </w:r>
      <w:r w:rsidR="00073AE2">
        <w:rPr>
          <w:rFonts w:ascii="Arial" w:eastAsia="Verdana" w:hAnsi="Arial" w:cs="Arial"/>
          <w:color w:val="222222"/>
        </w:rPr>
        <w:t xml:space="preserve">o powierzchni </w:t>
      </w:r>
      <w:r w:rsidR="00373594">
        <w:rPr>
          <w:rFonts w:ascii="Arial" w:eastAsia="Verdana" w:hAnsi="Arial" w:cs="Arial"/>
          <w:color w:val="222222"/>
        </w:rPr>
        <w:t>10</w:t>
      </w:r>
      <w:r w:rsidR="00073AE2">
        <w:rPr>
          <w:rFonts w:ascii="Arial" w:eastAsia="Verdana" w:hAnsi="Arial" w:cs="Arial"/>
          <w:color w:val="222222"/>
        </w:rPr>
        <w:t xml:space="preserve"> tys.</w:t>
      </w:r>
      <w:r w:rsidR="00373594">
        <w:rPr>
          <w:rFonts w:ascii="Arial" w:eastAsia="Verdana" w:hAnsi="Arial" w:cs="Arial"/>
          <w:color w:val="222222"/>
        </w:rPr>
        <w:t xml:space="preserve"> m²</w:t>
      </w:r>
      <w:r w:rsidR="00073AE2">
        <w:rPr>
          <w:rFonts w:ascii="Arial" w:eastAsia="Verdana" w:hAnsi="Arial" w:cs="Arial"/>
          <w:color w:val="222222"/>
        </w:rPr>
        <w:t xml:space="preserve">, którego zasoby są obecnie niemal w pełni wykorzystywane. </w:t>
      </w:r>
      <w:r w:rsidR="007179AF" w:rsidRPr="007179AF">
        <w:rPr>
          <w:rFonts w:ascii="Arial" w:eastAsia="Verdana" w:hAnsi="Arial" w:cs="Arial"/>
          <w:color w:val="222222"/>
        </w:rPr>
        <w:t>Dzięki dwóm nowym modułom powierzchnia</w:t>
      </w:r>
      <w:r w:rsidR="00C1434D">
        <w:rPr>
          <w:rFonts w:ascii="Arial" w:eastAsia="Verdana" w:hAnsi="Arial" w:cs="Arial"/>
          <w:color w:val="222222"/>
        </w:rPr>
        <w:t xml:space="preserve"> infrastruktury</w:t>
      </w:r>
      <w:r w:rsidR="007179AF" w:rsidRPr="007179AF">
        <w:rPr>
          <w:rFonts w:ascii="Arial" w:eastAsia="Verdana" w:hAnsi="Arial" w:cs="Arial"/>
          <w:color w:val="222222"/>
        </w:rPr>
        <w:t xml:space="preserve"> w kampusie osiąg</w:t>
      </w:r>
      <w:r w:rsidR="00C1434D">
        <w:rPr>
          <w:rFonts w:ascii="Arial" w:eastAsia="Verdana" w:hAnsi="Arial" w:cs="Arial"/>
          <w:color w:val="222222"/>
        </w:rPr>
        <w:t xml:space="preserve">nie </w:t>
      </w:r>
      <w:r w:rsidR="007179AF" w:rsidRPr="007179AF">
        <w:rPr>
          <w:rFonts w:ascii="Arial" w:eastAsia="Verdana" w:hAnsi="Arial" w:cs="Arial"/>
          <w:color w:val="222222"/>
        </w:rPr>
        <w:t>80</w:t>
      </w:r>
      <w:r w:rsidR="007179AF">
        <w:rPr>
          <w:rFonts w:ascii="Arial" w:eastAsia="Verdana" w:hAnsi="Arial" w:cs="Arial"/>
          <w:color w:val="222222"/>
        </w:rPr>
        <w:t> tys.</w:t>
      </w:r>
      <w:r w:rsidR="007179AF" w:rsidRPr="007179AF">
        <w:rPr>
          <w:rFonts w:ascii="Arial" w:eastAsia="Verdana" w:hAnsi="Arial" w:cs="Arial"/>
          <w:color w:val="222222"/>
        </w:rPr>
        <w:t xml:space="preserve"> m², z czego ponad 23 </w:t>
      </w:r>
      <w:r w:rsidR="007179AF">
        <w:rPr>
          <w:rFonts w:ascii="Arial" w:eastAsia="Verdana" w:hAnsi="Arial" w:cs="Arial"/>
          <w:color w:val="222222"/>
        </w:rPr>
        <w:t>tys.</w:t>
      </w:r>
      <w:r w:rsidR="007179AF" w:rsidRPr="007179AF">
        <w:rPr>
          <w:rFonts w:ascii="Arial" w:eastAsia="Verdana" w:hAnsi="Arial" w:cs="Arial"/>
          <w:color w:val="222222"/>
        </w:rPr>
        <w:t xml:space="preserve"> m² </w:t>
      </w:r>
      <w:r w:rsidR="007179AF">
        <w:rPr>
          <w:rFonts w:ascii="Arial" w:eastAsia="Verdana" w:hAnsi="Arial" w:cs="Arial"/>
          <w:color w:val="222222"/>
        </w:rPr>
        <w:t xml:space="preserve">będzie dedykowane </w:t>
      </w:r>
      <w:r w:rsidR="00C1434D">
        <w:rPr>
          <w:rFonts w:ascii="Arial" w:eastAsia="Verdana" w:hAnsi="Arial" w:cs="Arial"/>
          <w:color w:val="222222"/>
        </w:rPr>
        <w:t xml:space="preserve">tylko </w:t>
      </w:r>
      <w:r w:rsidR="007179AF">
        <w:rPr>
          <w:rFonts w:ascii="Arial" w:eastAsia="Verdana" w:hAnsi="Arial" w:cs="Arial"/>
          <w:color w:val="222222"/>
        </w:rPr>
        <w:t xml:space="preserve">przetwarzaniu danych. </w:t>
      </w:r>
    </w:p>
    <w:p w:rsidR="00373594" w:rsidRDefault="00373594" w:rsidP="0058406B">
      <w:pPr>
        <w:pStyle w:val="HTML-wstpniesformatowany"/>
        <w:spacing w:line="0" w:lineRule="atLeast"/>
        <w:jc w:val="both"/>
        <w:rPr>
          <w:rFonts w:ascii="Arial" w:eastAsia="Verdana" w:hAnsi="Arial" w:cs="Arial"/>
          <w:color w:val="222222"/>
        </w:rPr>
      </w:pPr>
    </w:p>
    <w:p w:rsidR="00373594" w:rsidRDefault="00373594" w:rsidP="0058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Verdana" w:hAnsi="Arial" w:cs="Arial"/>
          <w:b/>
          <w:color w:val="222222"/>
          <w:sz w:val="20"/>
          <w:szCs w:val="20"/>
        </w:rPr>
      </w:pPr>
      <w:r>
        <w:rPr>
          <w:rFonts w:ascii="Arial" w:eastAsia="Verdana" w:hAnsi="Arial" w:cs="Arial"/>
          <w:b/>
          <w:color w:val="222222"/>
          <w:sz w:val="20"/>
          <w:szCs w:val="20"/>
        </w:rPr>
        <w:t>Dalszy rozwój produkcji energii: fotowoltaika</w:t>
      </w:r>
      <w:r w:rsidR="00143539">
        <w:rPr>
          <w:rFonts w:ascii="Arial" w:eastAsia="Verdana" w:hAnsi="Arial" w:cs="Arial"/>
          <w:b/>
          <w:color w:val="222222"/>
          <w:sz w:val="20"/>
          <w:szCs w:val="20"/>
        </w:rPr>
        <w:t xml:space="preserve"> i</w:t>
      </w:r>
      <w:r>
        <w:rPr>
          <w:rFonts w:ascii="Arial" w:eastAsia="Verdana" w:hAnsi="Arial" w:cs="Arial"/>
          <w:b/>
          <w:color w:val="222222"/>
          <w:sz w:val="20"/>
          <w:szCs w:val="20"/>
        </w:rPr>
        <w:t xml:space="preserve"> </w:t>
      </w:r>
      <w:r w:rsidR="00143539">
        <w:rPr>
          <w:rFonts w:ascii="Arial" w:eastAsia="Verdana" w:hAnsi="Arial" w:cs="Arial"/>
          <w:b/>
          <w:color w:val="222222"/>
          <w:sz w:val="20"/>
          <w:szCs w:val="20"/>
        </w:rPr>
        <w:t>elektrownia wodna z trzecią turbiną</w:t>
      </w:r>
      <w:r>
        <w:rPr>
          <w:rFonts w:ascii="Arial" w:eastAsia="Verdana" w:hAnsi="Arial" w:cs="Arial"/>
          <w:b/>
          <w:color w:val="222222"/>
          <w:sz w:val="20"/>
          <w:szCs w:val="20"/>
        </w:rPr>
        <w:br w:type="textWrapping" w:clear="all"/>
      </w:r>
      <w:r w:rsidR="00161D27">
        <w:rPr>
          <w:rFonts w:ascii="Arial" w:eastAsia="Verdana" w:hAnsi="Arial" w:cs="Arial"/>
          <w:color w:val="222222"/>
          <w:sz w:val="20"/>
          <w:szCs w:val="20"/>
        </w:rPr>
        <w:br/>
      </w:r>
      <w:r>
        <w:rPr>
          <w:rFonts w:ascii="Arial" w:eastAsia="Verdana" w:hAnsi="Arial" w:cs="Arial"/>
          <w:color w:val="222222"/>
          <w:sz w:val="20"/>
          <w:szCs w:val="20"/>
        </w:rPr>
        <w:t xml:space="preserve">Zrównoważony rozwój jest istotną wartością dla firmy, która w ramach planu rozwoju poczyniła znaczące inwestycje w zakresie dostaw energii ze źródeł odnawialnych. W związku z tym Global Cloud Data Center wykorzystuje energię przyjaznych środowisku źródeł, w tym fotowoltaiki i 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 xml:space="preserve">lokalnej </w:t>
      </w:r>
      <w:r>
        <w:rPr>
          <w:rFonts w:ascii="Arial" w:eastAsia="Verdana" w:hAnsi="Arial" w:cs="Arial"/>
          <w:color w:val="222222"/>
          <w:sz w:val="20"/>
          <w:szCs w:val="20"/>
        </w:rPr>
        <w:t>elektrowni wodne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>j.</w:t>
      </w:r>
      <w:r w:rsidR="009154DC">
        <w:rPr>
          <w:rFonts w:ascii="Arial" w:eastAsia="Verdana" w:hAnsi="Arial" w:cs="Arial"/>
          <w:color w:val="222222"/>
          <w:sz w:val="20"/>
          <w:szCs w:val="20"/>
        </w:rPr>
        <w:t xml:space="preserve"> 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 xml:space="preserve">Kampus </w:t>
      </w:r>
      <w:r w:rsidR="00161D27">
        <w:rPr>
          <w:rFonts w:ascii="Arial" w:eastAsia="Verdana" w:hAnsi="Arial" w:cs="Arial"/>
          <w:color w:val="222222"/>
          <w:sz w:val="20"/>
          <w:szCs w:val="20"/>
        </w:rPr>
        <w:t>używa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 xml:space="preserve"> również instalacj</w:t>
      </w:r>
      <w:r w:rsidR="007920D9">
        <w:rPr>
          <w:rFonts w:ascii="Arial" w:eastAsia="Verdana" w:hAnsi="Arial" w:cs="Arial"/>
          <w:color w:val="222222"/>
          <w:sz w:val="20"/>
          <w:szCs w:val="20"/>
        </w:rPr>
        <w:t>i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geotermaln</w:t>
      </w:r>
      <w:r w:rsidR="007920D9">
        <w:rPr>
          <w:rFonts w:ascii="Arial" w:eastAsia="Verdana" w:hAnsi="Arial" w:cs="Arial"/>
          <w:color w:val="222222"/>
          <w:sz w:val="20"/>
          <w:szCs w:val="20"/>
        </w:rPr>
        <w:t>ych</w:t>
      </w:r>
      <w:r>
        <w:rPr>
          <w:rFonts w:ascii="Arial" w:eastAsia="Verdana" w:hAnsi="Arial" w:cs="Arial"/>
          <w:color w:val="222222"/>
          <w:sz w:val="20"/>
          <w:szCs w:val="20"/>
        </w:rPr>
        <w:t>, które pozwalają na regulację temperatury w centrach danych,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 xml:space="preserve"> tym samym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>obniżając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zużyci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>e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energii</w:t>
      </w:r>
      <w:r w:rsidR="00143539">
        <w:rPr>
          <w:rFonts w:ascii="Arial" w:eastAsia="Verdana" w:hAnsi="Arial" w:cs="Arial"/>
          <w:color w:val="222222"/>
          <w:sz w:val="20"/>
          <w:szCs w:val="20"/>
        </w:rPr>
        <w:t>.</w:t>
      </w:r>
    </w:p>
    <w:p w:rsidR="00373594" w:rsidRPr="009C34BB" w:rsidRDefault="00373594" w:rsidP="0058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Verdana" w:hAnsi="Arial" w:cs="Arial"/>
          <w:color w:val="222222"/>
          <w:sz w:val="20"/>
          <w:szCs w:val="20"/>
        </w:rPr>
      </w:pPr>
      <w:r>
        <w:rPr>
          <w:rFonts w:ascii="Arial" w:eastAsia="Verdana" w:hAnsi="Arial" w:cs="Arial"/>
          <w:color w:val="222222"/>
          <w:sz w:val="20"/>
          <w:szCs w:val="20"/>
        </w:rPr>
        <w:t xml:space="preserve">Te </w:t>
      </w:r>
      <w:r w:rsidR="00394A8C">
        <w:rPr>
          <w:rFonts w:ascii="Arial" w:eastAsia="Verdana" w:hAnsi="Arial" w:cs="Arial"/>
          <w:color w:val="222222"/>
          <w:sz w:val="20"/>
          <w:szCs w:val="20"/>
        </w:rPr>
        <w:t>inwestycje,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od modernizacji fotowoltaiki i instalacji trzeciej turbiny po wysokowydajny system chłodzenia geotermalnego</w:t>
      </w:r>
      <w:r w:rsidR="00394A8C">
        <w:rPr>
          <w:rFonts w:ascii="Arial" w:eastAsia="Verdana" w:hAnsi="Arial" w:cs="Arial"/>
          <w:color w:val="222222"/>
          <w:sz w:val="20"/>
          <w:szCs w:val="20"/>
        </w:rPr>
        <w:t>,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oznaczają, że </w:t>
      </w:r>
      <w:r w:rsidR="00394A8C">
        <w:rPr>
          <w:rFonts w:ascii="Arial" w:eastAsia="Verdana" w:hAnsi="Arial" w:cs="Arial"/>
          <w:color w:val="222222"/>
          <w:sz w:val="20"/>
          <w:szCs w:val="20"/>
        </w:rPr>
        <w:t xml:space="preserve">wolumen </w:t>
      </w:r>
      <w:r>
        <w:rPr>
          <w:rFonts w:ascii="Arial" w:eastAsia="Verdana" w:hAnsi="Arial" w:cs="Arial"/>
          <w:color w:val="222222"/>
          <w:sz w:val="20"/>
          <w:szCs w:val="20"/>
        </w:rPr>
        <w:t>energi</w:t>
      </w:r>
      <w:r w:rsidR="00394A8C">
        <w:rPr>
          <w:rFonts w:ascii="Arial" w:eastAsia="Verdana" w:hAnsi="Arial" w:cs="Arial"/>
          <w:color w:val="222222"/>
          <w:sz w:val="20"/>
          <w:szCs w:val="20"/>
        </w:rPr>
        <w:t>i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wytw</w:t>
      </w:r>
      <w:r w:rsidR="00056DA0">
        <w:rPr>
          <w:rFonts w:ascii="Arial" w:eastAsia="Verdana" w:hAnsi="Arial" w:cs="Arial"/>
          <w:color w:val="222222"/>
          <w:sz w:val="20"/>
          <w:szCs w:val="20"/>
        </w:rPr>
        <w:t>a</w:t>
      </w:r>
      <w:r>
        <w:rPr>
          <w:rFonts w:ascii="Arial" w:eastAsia="Verdana" w:hAnsi="Arial" w:cs="Arial"/>
          <w:color w:val="222222"/>
          <w:sz w:val="20"/>
          <w:szCs w:val="20"/>
        </w:rPr>
        <w:t>rz</w:t>
      </w:r>
      <w:r w:rsidR="00394A8C">
        <w:rPr>
          <w:rFonts w:ascii="Arial" w:eastAsia="Verdana" w:hAnsi="Arial" w:cs="Arial"/>
          <w:color w:val="222222"/>
          <w:sz w:val="20"/>
          <w:szCs w:val="20"/>
        </w:rPr>
        <w:t>a</w:t>
      </w:r>
      <w:r>
        <w:rPr>
          <w:rFonts w:ascii="Arial" w:eastAsia="Verdana" w:hAnsi="Arial" w:cs="Arial"/>
          <w:color w:val="222222"/>
          <w:sz w:val="20"/>
          <w:szCs w:val="20"/>
        </w:rPr>
        <w:t>n</w:t>
      </w:r>
      <w:r w:rsidR="00394A8C">
        <w:rPr>
          <w:rFonts w:ascii="Arial" w:eastAsia="Verdana" w:hAnsi="Arial" w:cs="Arial"/>
          <w:color w:val="222222"/>
          <w:sz w:val="20"/>
          <w:szCs w:val="20"/>
        </w:rPr>
        <w:t>ej</w:t>
      </w:r>
      <w:r>
        <w:rPr>
          <w:rFonts w:ascii="Arial" w:eastAsia="Verdana" w:hAnsi="Arial" w:cs="Arial"/>
          <w:color w:val="222222"/>
          <w:sz w:val="20"/>
          <w:szCs w:val="20"/>
        </w:rPr>
        <w:t xml:space="preserve"> samodzielnie na terenie </w:t>
      </w:r>
      <w:r w:rsidRPr="009C34BB">
        <w:rPr>
          <w:rFonts w:ascii="Arial" w:eastAsia="Verdana" w:hAnsi="Arial" w:cs="Arial"/>
          <w:color w:val="222222"/>
          <w:sz w:val="20"/>
          <w:szCs w:val="20"/>
        </w:rPr>
        <w:t xml:space="preserve">kampusu osiągnie </w:t>
      </w:r>
      <w:r w:rsidR="00394A8C" w:rsidRPr="009C34BB">
        <w:rPr>
          <w:rFonts w:ascii="Arial" w:eastAsia="Verdana" w:hAnsi="Arial" w:cs="Arial"/>
          <w:color w:val="222222"/>
          <w:sz w:val="20"/>
          <w:szCs w:val="20"/>
        </w:rPr>
        <w:t xml:space="preserve">poziom </w:t>
      </w:r>
      <w:r w:rsidR="009154DC" w:rsidRPr="009C34BB">
        <w:rPr>
          <w:rFonts w:ascii="Arial" w:eastAsia="Verdana" w:hAnsi="Arial" w:cs="Arial"/>
          <w:color w:val="222222"/>
          <w:sz w:val="20"/>
          <w:szCs w:val="20"/>
        </w:rPr>
        <w:t xml:space="preserve">6 </w:t>
      </w:r>
      <w:r w:rsidRPr="009C34BB">
        <w:rPr>
          <w:rFonts w:ascii="Arial" w:eastAsia="Verdana" w:hAnsi="Arial" w:cs="Arial"/>
          <w:color w:val="222222"/>
          <w:sz w:val="20"/>
          <w:szCs w:val="20"/>
        </w:rPr>
        <w:t xml:space="preserve">MW. </w:t>
      </w:r>
      <w:r w:rsidR="00394A8C" w:rsidRPr="009C34BB">
        <w:rPr>
          <w:rFonts w:ascii="Arial" w:eastAsia="Verdana" w:hAnsi="Arial" w:cs="Arial"/>
          <w:color w:val="222222"/>
          <w:sz w:val="20"/>
          <w:szCs w:val="20"/>
        </w:rPr>
        <w:t>Wykorzystanie</w:t>
      </w:r>
      <w:r w:rsidRPr="009C34BB">
        <w:rPr>
          <w:rFonts w:ascii="Arial" w:eastAsia="Verdana" w:hAnsi="Arial" w:cs="Arial"/>
          <w:color w:val="222222"/>
          <w:sz w:val="20"/>
          <w:szCs w:val="20"/>
        </w:rPr>
        <w:t xml:space="preserve"> zielonej energii </w:t>
      </w:r>
      <w:r w:rsidR="00394A8C" w:rsidRPr="009C34BB">
        <w:rPr>
          <w:rFonts w:ascii="Arial" w:eastAsia="Verdana" w:hAnsi="Arial" w:cs="Arial"/>
          <w:color w:val="222222"/>
          <w:sz w:val="20"/>
          <w:szCs w:val="20"/>
        </w:rPr>
        <w:t xml:space="preserve">to </w:t>
      </w:r>
      <w:r w:rsidRPr="009C34BB">
        <w:rPr>
          <w:rFonts w:ascii="Arial" w:eastAsia="Verdana" w:hAnsi="Arial" w:cs="Arial"/>
          <w:color w:val="222222"/>
          <w:sz w:val="20"/>
          <w:szCs w:val="20"/>
        </w:rPr>
        <w:t xml:space="preserve">korzyści </w:t>
      </w:r>
      <w:r w:rsidR="00394A8C" w:rsidRPr="009C34BB">
        <w:rPr>
          <w:rFonts w:ascii="Arial" w:eastAsia="Verdana" w:hAnsi="Arial" w:cs="Arial"/>
          <w:color w:val="222222"/>
          <w:sz w:val="20"/>
          <w:szCs w:val="20"/>
        </w:rPr>
        <w:t xml:space="preserve">dla klientów </w:t>
      </w:r>
      <w:r w:rsidRPr="009C34BB">
        <w:rPr>
          <w:rFonts w:ascii="Arial" w:eastAsia="Verdana" w:hAnsi="Arial" w:cs="Arial"/>
          <w:color w:val="222222"/>
          <w:sz w:val="20"/>
          <w:szCs w:val="20"/>
        </w:rPr>
        <w:t>Aruby</w:t>
      </w:r>
      <w:r w:rsidR="00394A8C" w:rsidRPr="009C34BB">
        <w:rPr>
          <w:rFonts w:ascii="Arial" w:eastAsia="Verdana" w:hAnsi="Arial" w:cs="Arial"/>
          <w:color w:val="222222"/>
          <w:sz w:val="20"/>
          <w:szCs w:val="20"/>
        </w:rPr>
        <w:t xml:space="preserve">, </w:t>
      </w:r>
      <w:r w:rsidR="009154DC" w:rsidRPr="009C34BB">
        <w:rPr>
          <w:rFonts w:ascii="Arial" w:eastAsia="Verdana" w:hAnsi="Arial" w:cs="Arial"/>
          <w:color w:val="222222"/>
          <w:sz w:val="20"/>
          <w:szCs w:val="20"/>
        </w:rPr>
        <w:t>którzy otrzymują gwarancję, że ich działalność będzie wpisywała się w</w:t>
      </w:r>
      <w:r w:rsidR="004514E8" w:rsidRPr="009C34BB">
        <w:rPr>
          <w:rFonts w:ascii="Arial" w:eastAsia="Verdana" w:hAnsi="Arial" w:cs="Arial"/>
          <w:color w:val="222222"/>
          <w:sz w:val="20"/>
          <w:szCs w:val="20"/>
        </w:rPr>
        <w:t xml:space="preserve"> </w:t>
      </w:r>
      <w:r w:rsidR="009154DC" w:rsidRPr="009C34BB">
        <w:rPr>
          <w:rFonts w:ascii="Arial" w:eastAsia="Verdana" w:hAnsi="Arial" w:cs="Arial"/>
          <w:color w:val="222222"/>
          <w:sz w:val="20"/>
          <w:szCs w:val="20"/>
        </w:rPr>
        <w:t xml:space="preserve">ideę zrównoważonego rozwoju. </w:t>
      </w:r>
    </w:p>
    <w:p w:rsidR="00373594" w:rsidRDefault="004514E8" w:rsidP="0058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Verdana" w:hAnsi="Arial" w:cs="Arial"/>
          <w:i/>
          <w:color w:val="222222"/>
          <w:sz w:val="20"/>
          <w:szCs w:val="20"/>
        </w:rPr>
      </w:pPr>
      <w:r w:rsidRPr="009C34BB">
        <w:t>„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Dzięki inwestycjom w dwa nowe centra danych oraz </w:t>
      </w:r>
      <w:r w:rsidR="00394A8C" w:rsidRPr="009C34BB">
        <w:rPr>
          <w:rFonts w:ascii="Arial" w:eastAsia="Verdana" w:hAnsi="Arial" w:cs="Arial"/>
          <w:i/>
          <w:color w:val="222222"/>
          <w:sz w:val="20"/>
          <w:szCs w:val="20"/>
        </w:rPr>
        <w:t>samodzielnej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produkcji energii ze źródeł odnawialnych,</w:t>
      </w:r>
      <w:r w:rsidR="00394A8C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zbliżamy się do celu,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który postawiliśmy sobie przy</w:t>
      </w:r>
      <w:r w:rsidR="00394A8C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uruchomieniu 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>Global Cloud Data Center</w:t>
      </w:r>
      <w:r w:rsidRPr="009C34BB">
        <w:t>”</w:t>
      </w:r>
      <w:r w:rsidR="00373594" w:rsidRPr="009C34BB">
        <w:rPr>
          <w:rFonts w:ascii="Arial" w:eastAsia="Verdana" w:hAnsi="Arial" w:cs="Arial"/>
          <w:color w:val="222222"/>
          <w:sz w:val="20"/>
          <w:szCs w:val="20"/>
        </w:rPr>
        <w:t xml:space="preserve"> oświadczył </w:t>
      </w:r>
      <w:r w:rsidR="009154DC" w:rsidRPr="009C34BB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Stefano </w:t>
      </w:r>
      <w:proofErr w:type="spellStart"/>
      <w:r w:rsidR="009154DC" w:rsidRPr="009C34BB">
        <w:rPr>
          <w:rFonts w:ascii="Arial" w:eastAsia="Verdana" w:hAnsi="Arial" w:cs="Arial"/>
          <w:color w:val="222222"/>
          <w:sz w:val="20"/>
          <w:szCs w:val="20"/>
          <w:lang w:val="pl-PL"/>
        </w:rPr>
        <w:t>Cecconi</w:t>
      </w:r>
      <w:proofErr w:type="spellEnd"/>
      <w:r w:rsidR="009154DC" w:rsidRPr="009C34BB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, CEO Aruba </w:t>
      </w:r>
      <w:proofErr w:type="spellStart"/>
      <w:r w:rsidR="009154DC" w:rsidRPr="009C34BB">
        <w:rPr>
          <w:rFonts w:ascii="Arial" w:eastAsia="Verdana" w:hAnsi="Arial" w:cs="Arial"/>
          <w:color w:val="222222"/>
          <w:sz w:val="20"/>
          <w:szCs w:val="20"/>
          <w:lang w:val="pl-PL"/>
        </w:rPr>
        <w:t>S.p.A</w:t>
      </w:r>
      <w:proofErr w:type="spellEnd"/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</w:t>
      </w:r>
      <w:r w:rsidRPr="009C34BB">
        <w:t>„</w:t>
      </w:r>
      <w:r w:rsidR="00394A8C" w:rsidRPr="009C34BB">
        <w:rPr>
          <w:rFonts w:ascii="Arial" w:eastAsia="Verdana" w:hAnsi="Arial" w:cs="Arial"/>
          <w:i/>
          <w:color w:val="222222"/>
          <w:sz w:val="20"/>
          <w:szCs w:val="20"/>
        </w:rPr>
        <w:t>Celem tym jest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udostępnienie naszym klientom najlepszych technologii, przy jednoczesnym </w:t>
      </w:r>
      <w:r w:rsidR="00161D27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dbaniu o środowisko naturalne. </w:t>
      </w:r>
      <w:r w:rsidR="009154DC" w:rsidRPr="009C34BB">
        <w:rPr>
          <w:rFonts w:ascii="Arial" w:eastAsia="Verdana" w:hAnsi="Arial" w:cs="Arial"/>
          <w:i/>
          <w:color w:val="222222"/>
          <w:sz w:val="20"/>
          <w:szCs w:val="20"/>
        </w:rPr>
        <w:t>Rozbudowa infrstruktury przyczynia się do utrzymania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</w:t>
      </w:r>
      <w:r w:rsidR="00161D27" w:rsidRPr="009C34BB">
        <w:rPr>
          <w:rFonts w:ascii="Arial" w:eastAsia="Verdana" w:hAnsi="Arial" w:cs="Arial"/>
          <w:i/>
          <w:color w:val="222222"/>
          <w:sz w:val="20"/>
          <w:szCs w:val="20"/>
        </w:rPr>
        <w:t>ujemnego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ślad</w:t>
      </w:r>
      <w:r w:rsidR="00394A8C" w:rsidRPr="009C34BB">
        <w:rPr>
          <w:rFonts w:ascii="Arial" w:eastAsia="Verdana" w:hAnsi="Arial" w:cs="Arial"/>
          <w:i/>
          <w:color w:val="222222"/>
          <w:sz w:val="20"/>
          <w:szCs w:val="20"/>
        </w:rPr>
        <w:t>u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węglow</w:t>
      </w:r>
      <w:r w:rsidR="00394A8C" w:rsidRPr="009C34BB">
        <w:rPr>
          <w:rFonts w:ascii="Arial" w:eastAsia="Verdana" w:hAnsi="Arial" w:cs="Arial"/>
          <w:i/>
          <w:color w:val="222222"/>
          <w:sz w:val="20"/>
          <w:szCs w:val="20"/>
        </w:rPr>
        <w:t>ego</w:t>
      </w:r>
      <w:r w:rsidR="009154DC" w:rsidRPr="009C34BB">
        <w:rPr>
          <w:rFonts w:ascii="Arial" w:eastAsia="Verdana" w:hAnsi="Arial" w:cs="Arial"/>
          <w:i/>
          <w:color w:val="222222"/>
          <w:sz w:val="20"/>
          <w:szCs w:val="20"/>
        </w:rPr>
        <w:t xml:space="preserve"> </w:t>
      </w:r>
      <w:r w:rsidR="00373594" w:rsidRPr="009C34BB">
        <w:rPr>
          <w:rFonts w:ascii="Arial" w:eastAsia="Verdana" w:hAnsi="Arial" w:cs="Arial"/>
          <w:i/>
          <w:color w:val="222222"/>
          <w:sz w:val="20"/>
          <w:szCs w:val="20"/>
        </w:rPr>
        <w:t>w całej sieci Aruba Data Center.</w:t>
      </w:r>
      <w:r w:rsidRPr="009C34BB">
        <w:t xml:space="preserve"> ”</w:t>
      </w:r>
    </w:p>
    <w:p w:rsidR="00056DA0" w:rsidRPr="009C34BB" w:rsidRDefault="00373594" w:rsidP="0058406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Arial" w:eastAsia="Verdana" w:hAnsi="Arial" w:cs="Arial"/>
          <w:color w:val="222222"/>
          <w:sz w:val="20"/>
          <w:szCs w:val="20"/>
        </w:rPr>
        <w:t>Więcej szczegółów na temat Global Cloud Data Center</w:t>
      </w:r>
      <w:r w:rsidR="00056DA0">
        <w:rPr>
          <w:rFonts w:ascii="Arial" w:eastAsia="Verdana" w:hAnsi="Arial" w:cs="Arial"/>
          <w:color w:val="222222"/>
          <w:sz w:val="20"/>
          <w:szCs w:val="20"/>
        </w:rPr>
        <w:t>:</w:t>
      </w:r>
      <w:r w:rsidR="00056DA0" w:rsidRPr="009C34BB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http://aru.ba/datacenteren</w:t>
      </w:r>
    </w:p>
    <w:p w:rsidR="00373594" w:rsidRPr="009C34BB" w:rsidRDefault="00373594" w:rsidP="0058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</w:p>
    <w:p w:rsidR="00394A8C" w:rsidRPr="00AF2E06" w:rsidRDefault="005307B8" w:rsidP="0058406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07B8">
        <w:rPr>
          <w:noProof/>
          <w:sz w:val="24"/>
          <w:szCs w:val="24"/>
          <w:lang w:eastAsia="it-IT"/>
        </w:rPr>
        <w:pict>
          <v:line id="Connettore 1 13" o:spid="_x0000_s1027" style="position:absolute;left:0;text-align:left;z-index:251661312;visibility:visible" from=".75pt,18.8pt" to="46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" strokecolor="#e35205" strokeweight="3.75pt">
            <v:stroke joinstyle="miter"/>
          </v:line>
        </w:pict>
      </w:r>
      <w:r w:rsidR="00394A8C" w:rsidRPr="005D2F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Aruba S.p.A. </w:t>
      </w:r>
    </w:p>
    <w:p w:rsidR="00394A8C" w:rsidRDefault="00394A8C" w:rsidP="0058406B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29564861"/>
      <w:r w:rsidRPr="00A96A34">
        <w:rPr>
          <w:rFonts w:ascii="Arial" w:eastAsia="Times New Roman" w:hAnsi="Arial" w:cs="Arial"/>
          <w:sz w:val="20"/>
          <w:szCs w:val="20"/>
        </w:rPr>
        <w:t>Aruba Group Aruba S.p.A., założona w 1994 roku, jest wiodącą firmą we Włoszech w zakresie usług centrów danych, hostingu internetowego, poczty elektronicznej, certyfikowanej poczty elektronicznej (PEC) i rejestracji domen. Działa w czterech różnych obszarach: Centr</w:t>
      </w:r>
      <w:r>
        <w:rPr>
          <w:rFonts w:ascii="Arial" w:eastAsia="Times New Roman" w:hAnsi="Arial" w:cs="Arial"/>
          <w:sz w:val="20"/>
          <w:szCs w:val="20"/>
        </w:rPr>
        <w:t>ów D</w:t>
      </w:r>
      <w:r w:rsidRPr="00A96A34">
        <w:rPr>
          <w:rFonts w:ascii="Arial" w:eastAsia="Times New Roman" w:hAnsi="Arial" w:cs="Arial"/>
          <w:sz w:val="20"/>
          <w:szCs w:val="20"/>
        </w:rPr>
        <w:t xml:space="preserve">anych, </w:t>
      </w:r>
      <w:r>
        <w:rPr>
          <w:rFonts w:ascii="Arial" w:eastAsia="Times New Roman" w:hAnsi="Arial" w:cs="Arial"/>
          <w:sz w:val="20"/>
          <w:szCs w:val="20"/>
        </w:rPr>
        <w:t>Chmury</w:t>
      </w:r>
      <w:r w:rsidRPr="00A96A34">
        <w:rPr>
          <w:rFonts w:ascii="Arial" w:eastAsia="Times New Roman" w:hAnsi="Arial" w:cs="Arial"/>
          <w:sz w:val="20"/>
          <w:szCs w:val="20"/>
        </w:rPr>
        <w:t>, Hostin</w:t>
      </w:r>
      <w:r>
        <w:rPr>
          <w:rFonts w:ascii="Arial" w:eastAsia="Times New Roman" w:hAnsi="Arial" w:cs="Arial"/>
          <w:sz w:val="20"/>
          <w:szCs w:val="20"/>
        </w:rPr>
        <w:t>gu</w:t>
      </w:r>
      <w:r w:rsidRPr="00A96A34">
        <w:rPr>
          <w:rFonts w:ascii="Arial" w:eastAsia="Times New Roman" w:hAnsi="Arial" w:cs="Arial"/>
          <w:sz w:val="20"/>
          <w:szCs w:val="20"/>
        </w:rPr>
        <w:t xml:space="preserve"> i Domen, e-</w:t>
      </w:r>
      <w:r>
        <w:rPr>
          <w:rFonts w:ascii="Arial" w:eastAsia="Times New Roman" w:hAnsi="Arial" w:cs="Arial"/>
          <w:sz w:val="20"/>
          <w:szCs w:val="20"/>
        </w:rPr>
        <w:t>Bezpieczeństwa</w:t>
      </w:r>
      <w:r w:rsidRPr="00A96A34">
        <w:rPr>
          <w:rFonts w:ascii="Arial" w:eastAsia="Times New Roman" w:hAnsi="Arial" w:cs="Arial"/>
          <w:sz w:val="20"/>
          <w:szCs w:val="20"/>
        </w:rPr>
        <w:t xml:space="preserve"> i </w:t>
      </w:r>
      <w:r>
        <w:rPr>
          <w:rFonts w:ascii="Arial" w:eastAsia="Times New Roman" w:hAnsi="Arial" w:cs="Arial"/>
          <w:sz w:val="20"/>
          <w:szCs w:val="20"/>
        </w:rPr>
        <w:t>Usług Certyfikowanych.</w:t>
      </w:r>
      <w:r w:rsidRPr="00A96A34">
        <w:rPr>
          <w:rFonts w:ascii="Arial" w:eastAsia="Times New Roman" w:hAnsi="Arial" w:cs="Arial"/>
          <w:sz w:val="20"/>
          <w:szCs w:val="20"/>
        </w:rPr>
        <w:t xml:space="preserve"> Aruba jest aktywna na kluczowych rynkach europejskich, w tym we Francji, Wielkiej Brytanii i </w:t>
      </w:r>
      <w:r>
        <w:rPr>
          <w:rFonts w:ascii="Arial" w:eastAsia="Times New Roman" w:hAnsi="Arial" w:cs="Arial"/>
          <w:sz w:val="20"/>
          <w:szCs w:val="20"/>
        </w:rPr>
        <w:t xml:space="preserve">w </w:t>
      </w:r>
      <w:r w:rsidRPr="00A96A34">
        <w:rPr>
          <w:rFonts w:ascii="Arial" w:eastAsia="Times New Roman" w:hAnsi="Arial" w:cs="Arial"/>
          <w:sz w:val="20"/>
          <w:szCs w:val="20"/>
        </w:rPr>
        <w:t xml:space="preserve">Niemczech, a także </w:t>
      </w:r>
      <w:r>
        <w:rPr>
          <w:rFonts w:ascii="Arial" w:eastAsia="Times New Roman" w:hAnsi="Arial" w:cs="Arial"/>
          <w:sz w:val="20"/>
          <w:szCs w:val="20"/>
        </w:rPr>
        <w:t xml:space="preserve">jest </w:t>
      </w:r>
      <w:r w:rsidRPr="00A96A34">
        <w:rPr>
          <w:rFonts w:ascii="Arial" w:eastAsia="Times New Roman" w:hAnsi="Arial" w:cs="Arial"/>
          <w:sz w:val="20"/>
          <w:szCs w:val="20"/>
        </w:rPr>
        <w:t xml:space="preserve">liderem rynku w Czechach i na Słowacji, z ugruntowaną obecnością w Polsce i na Węgrzech. Firma posiada ogromne doświadczenie w zarządzaniu centrami danych, a europejska sieć jest w stanie </w:t>
      </w:r>
      <w:r>
        <w:rPr>
          <w:rFonts w:ascii="Arial" w:eastAsia="Times New Roman" w:hAnsi="Arial" w:cs="Arial"/>
          <w:sz w:val="20"/>
          <w:szCs w:val="20"/>
        </w:rPr>
        <w:t>obsłużyć ponad</w:t>
      </w:r>
      <w:r w:rsidRPr="00A96A34">
        <w:rPr>
          <w:rFonts w:ascii="Arial" w:eastAsia="Times New Roman" w:hAnsi="Arial" w:cs="Arial"/>
          <w:sz w:val="20"/>
          <w:szCs w:val="20"/>
        </w:rPr>
        <w:t xml:space="preserve"> około 2</w:t>
      </w:r>
      <w:r>
        <w:rPr>
          <w:rFonts w:ascii="Arial" w:eastAsia="Times New Roman" w:hAnsi="Arial" w:cs="Arial"/>
          <w:sz w:val="20"/>
          <w:szCs w:val="20"/>
        </w:rPr>
        <w:t>00 tys. serwerów</w:t>
      </w:r>
      <w:r w:rsidRPr="00A96A34">
        <w:rPr>
          <w:rFonts w:ascii="Arial" w:eastAsia="Times New Roman" w:hAnsi="Arial" w:cs="Arial"/>
          <w:sz w:val="20"/>
          <w:szCs w:val="20"/>
        </w:rPr>
        <w:t>. Aruba zarządza ponad 2,</w:t>
      </w:r>
      <w:r>
        <w:rPr>
          <w:rFonts w:ascii="Arial" w:eastAsia="Times New Roman" w:hAnsi="Arial" w:cs="Arial"/>
          <w:sz w:val="20"/>
          <w:szCs w:val="20"/>
        </w:rPr>
        <w:t>7</w:t>
      </w:r>
      <w:r w:rsidRPr="00A96A34">
        <w:rPr>
          <w:rFonts w:ascii="Arial" w:eastAsia="Times New Roman" w:hAnsi="Arial" w:cs="Arial"/>
          <w:sz w:val="20"/>
          <w:szCs w:val="20"/>
        </w:rPr>
        <w:t xml:space="preserve"> mln domen, ponad 8,6 mln kont e-mail, ponad 6</w:t>
      </w:r>
      <w:r>
        <w:rPr>
          <w:rFonts w:ascii="Arial" w:eastAsia="Times New Roman" w:hAnsi="Arial" w:cs="Arial"/>
          <w:sz w:val="20"/>
          <w:szCs w:val="20"/>
        </w:rPr>
        <w:t>,7</w:t>
      </w:r>
      <w:r w:rsidRPr="00A96A34">
        <w:rPr>
          <w:rFonts w:ascii="Arial" w:eastAsia="Times New Roman" w:hAnsi="Arial" w:cs="Arial"/>
          <w:sz w:val="20"/>
          <w:szCs w:val="20"/>
        </w:rPr>
        <w:t xml:space="preserve"> mln </w:t>
      </w:r>
      <w:r w:rsidRPr="00A96A34">
        <w:rPr>
          <w:rFonts w:ascii="Arial" w:eastAsia="Times New Roman" w:hAnsi="Arial" w:cs="Arial"/>
          <w:sz w:val="20"/>
          <w:szCs w:val="20"/>
        </w:rPr>
        <w:lastRenderedPageBreak/>
        <w:t xml:space="preserve">kont PEC, ponad 130 </w:t>
      </w:r>
      <w:r>
        <w:rPr>
          <w:rFonts w:ascii="Arial" w:eastAsia="Times New Roman" w:hAnsi="Arial" w:cs="Arial"/>
          <w:sz w:val="20"/>
          <w:szCs w:val="20"/>
        </w:rPr>
        <w:t>tys.</w:t>
      </w:r>
      <w:r w:rsidRPr="00A96A34">
        <w:rPr>
          <w:rFonts w:ascii="Arial" w:eastAsia="Times New Roman" w:hAnsi="Arial" w:cs="Arial"/>
          <w:sz w:val="20"/>
          <w:szCs w:val="20"/>
        </w:rPr>
        <w:t xml:space="preserve"> serwerów i łącznie około 5</w:t>
      </w:r>
      <w:r>
        <w:rPr>
          <w:rFonts w:ascii="Arial" w:eastAsia="Times New Roman" w:hAnsi="Arial" w:cs="Arial"/>
          <w:sz w:val="20"/>
          <w:szCs w:val="20"/>
        </w:rPr>
        <w:t>,4</w:t>
      </w:r>
      <w:r w:rsidRPr="00A96A34">
        <w:rPr>
          <w:rFonts w:ascii="Arial" w:eastAsia="Times New Roman" w:hAnsi="Arial" w:cs="Arial"/>
          <w:sz w:val="20"/>
          <w:szCs w:val="20"/>
        </w:rPr>
        <w:t xml:space="preserve"> mln klientów. Oferuje usługi hostingowe, usługi w chmurze publicznej i prywatnej, usługi kolokacyjne, serwery dedykowane, podpisy cyfrowe, konserwację cyfrową, e-faktury, certyfikowaną pocztę elektroniczną, certyfikaty SSL i inteligentne karty. Dzięki Aruba Business oferuje wszystkie swoje własne usługi i rozległą sieć partnerów IT, a poprzez swoją markę Pratiche.it świadczy usługi dostarczania i odzyskiwania dokumentów na terenie całych Włoch. Od 201</w:t>
      </w:r>
      <w:r>
        <w:rPr>
          <w:rFonts w:ascii="Arial" w:eastAsia="Times New Roman" w:hAnsi="Arial" w:cs="Arial"/>
          <w:sz w:val="20"/>
          <w:szCs w:val="20"/>
        </w:rPr>
        <w:t>6</w:t>
      </w:r>
      <w:r w:rsidRPr="00A96A34">
        <w:rPr>
          <w:rFonts w:ascii="Arial" w:eastAsia="Times New Roman" w:hAnsi="Arial" w:cs="Arial"/>
          <w:sz w:val="20"/>
          <w:szCs w:val="20"/>
        </w:rPr>
        <w:t xml:space="preserve"> roku jest oficjalnym rejestrem prestiżowego rozszerzenia ".cloud". W ciągu ostatnich 10 lat Aruba Enterprise poświęciła się projektowaniu, wdrażaniu i zarządzaniu wysoce zindywidualizowanymi rozwiązaniami technologicznymi dla przedsiębiorstw. Jej produkty pozwalają organizacjom zarówno z sektora publicznego, jak i prywatnego na wykorzystanie możliwości, jakie daje informatyka i cyfrowa transformacja (DX). Aruba Enterprise 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>wykorzystuje swoją specjalistyczną wiedzę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>ofer</w:t>
      </w:r>
      <w:r>
        <w:rPr>
          <w:rFonts w:ascii="Arial" w:hAnsi="Arial" w:cs="Arial"/>
          <w:color w:val="000000" w:themeColor="text1"/>
          <w:sz w:val="20"/>
          <w:szCs w:val="20"/>
        </w:rPr>
        <w:t>ując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 xml:space="preserve"> nowatorsk</w:t>
      </w:r>
      <w:r>
        <w:rPr>
          <w:rFonts w:ascii="Arial" w:hAnsi="Arial" w:cs="Arial"/>
          <w:color w:val="000000" w:themeColor="text1"/>
          <w:sz w:val="20"/>
          <w:szCs w:val="20"/>
        </w:rPr>
        <w:t>ie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 xml:space="preserve"> rozwiąza</w:t>
      </w:r>
      <w:r>
        <w:rPr>
          <w:rFonts w:ascii="Arial" w:hAnsi="Arial" w:cs="Arial"/>
          <w:color w:val="000000" w:themeColor="text1"/>
          <w:sz w:val="20"/>
          <w:szCs w:val="20"/>
        </w:rPr>
        <w:t>nia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 xml:space="preserve"> i ukierunkowane doradzt</w:t>
      </w:r>
      <w:r>
        <w:rPr>
          <w:rFonts w:ascii="Arial" w:hAnsi="Arial" w:cs="Arial"/>
          <w:color w:val="000000" w:themeColor="text1"/>
          <w:sz w:val="20"/>
          <w:szCs w:val="20"/>
        </w:rPr>
        <w:t>wo</w:t>
      </w:r>
      <w:r w:rsidRPr="00A96A3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Filozofią</w:t>
      </w:r>
      <w:r w:rsidRPr="00A96A34">
        <w:rPr>
          <w:rFonts w:ascii="Arial" w:eastAsia="Times New Roman" w:hAnsi="Arial" w:cs="Arial"/>
          <w:sz w:val="20"/>
          <w:szCs w:val="20"/>
        </w:rPr>
        <w:t xml:space="preserve"> jej usług jest zaangażowanie w ciągłe inwestycje w najnowocześniejszą infrastrukturę i partnerstwo z wiodącymi graczami w branży, cieszącymi się reputacją jakości i niezawodności. </w:t>
      </w:r>
    </w:p>
    <w:p w:rsidR="00394A8C" w:rsidRPr="00E45AC3" w:rsidRDefault="00394A8C" w:rsidP="0058406B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A34">
        <w:rPr>
          <w:rFonts w:ascii="Arial" w:eastAsia="Times New Roman" w:hAnsi="Arial" w:cs="Arial"/>
          <w:sz w:val="20"/>
          <w:szCs w:val="20"/>
        </w:rPr>
        <w:t>Więcej informacji</w:t>
      </w:r>
      <w:r>
        <w:rPr>
          <w:rFonts w:ascii="Arial" w:eastAsia="Times New Roman" w:hAnsi="Arial" w:cs="Arial"/>
          <w:sz w:val="20"/>
          <w:szCs w:val="20"/>
        </w:rPr>
        <w:t>:</w:t>
      </w:r>
      <w:r w:rsidRPr="00A96A34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Pr="00215799">
          <w:rPr>
            <w:rStyle w:val="Hipercze"/>
            <w:rFonts w:ascii="Arial" w:eastAsia="Times New Roman" w:hAnsi="Arial" w:cs="Arial"/>
            <w:sz w:val="20"/>
            <w:szCs w:val="20"/>
          </w:rPr>
          <w:t>www.aruba.it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7" w:history="1">
        <w:r w:rsidRPr="00215799">
          <w:rPr>
            <w:rStyle w:val="Hipercze"/>
            <w:rFonts w:ascii="Arial" w:eastAsia="Times New Roman" w:hAnsi="Arial" w:cs="Arial"/>
            <w:sz w:val="20"/>
            <w:szCs w:val="20"/>
          </w:rPr>
          <w:t>www.arubacloud.com</w:t>
        </w:r>
      </w:hyperlink>
      <w:bookmarkEnd w:id="0"/>
      <w:r w:rsidR="004514E8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394A8C" w:rsidRPr="00E45AC3" w:rsidSect="005307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A9" w:rsidRDefault="000D37A9" w:rsidP="00056DA0">
      <w:pPr>
        <w:spacing w:after="0" w:line="240" w:lineRule="auto"/>
      </w:pPr>
      <w:r>
        <w:separator/>
      </w:r>
    </w:p>
  </w:endnote>
  <w:endnote w:type="continuationSeparator" w:id="0">
    <w:p w:rsidR="000D37A9" w:rsidRDefault="000D37A9" w:rsidP="0005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A9" w:rsidRDefault="000D37A9" w:rsidP="00056DA0">
      <w:pPr>
        <w:spacing w:after="0" w:line="240" w:lineRule="auto"/>
      </w:pPr>
      <w:r>
        <w:separator/>
      </w:r>
    </w:p>
  </w:footnote>
  <w:footnote w:type="continuationSeparator" w:id="0">
    <w:p w:rsidR="000D37A9" w:rsidRDefault="000D37A9" w:rsidP="0005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A0" w:rsidRPr="002E3A3D" w:rsidRDefault="00056DA0" w:rsidP="009C34BB">
    <w:pPr>
      <w:pStyle w:val="Nagwek"/>
      <w:jc w:val="right"/>
      <w:rPr>
        <w:rFonts w:ascii="Lato" w:hAnsi="Lato"/>
        <w:color w:val="767171" w:themeColor="background2" w:themeShade="80"/>
        <w:sz w:val="16"/>
        <w:szCs w:val="16"/>
      </w:rPr>
    </w:pPr>
    <w:r w:rsidRPr="000E461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12700</wp:posOffset>
          </wp:positionH>
          <wp:positionV relativeFrom="paragraph">
            <wp:posOffset>-114935</wp:posOffset>
          </wp:positionV>
          <wp:extent cx="1213828" cy="340964"/>
          <wp:effectExtent l="0" t="0" r="571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828" cy="340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Informacja prasowa</w:t>
    </w:r>
  </w:p>
  <w:p w:rsidR="00056DA0" w:rsidRPr="00056DA0" w:rsidRDefault="00056DA0" w:rsidP="00056D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594"/>
    <w:rsid w:val="00056DA0"/>
    <w:rsid w:val="00073AE2"/>
    <w:rsid w:val="000D2C8D"/>
    <w:rsid w:val="000D37A9"/>
    <w:rsid w:val="00143539"/>
    <w:rsid w:val="00143CC5"/>
    <w:rsid w:val="00161D27"/>
    <w:rsid w:val="00170EA9"/>
    <w:rsid w:val="00373594"/>
    <w:rsid w:val="00394A8C"/>
    <w:rsid w:val="003A6B5A"/>
    <w:rsid w:val="00410349"/>
    <w:rsid w:val="004514E8"/>
    <w:rsid w:val="005307B8"/>
    <w:rsid w:val="0058406B"/>
    <w:rsid w:val="007179AF"/>
    <w:rsid w:val="007920D9"/>
    <w:rsid w:val="008D5EA6"/>
    <w:rsid w:val="009129E0"/>
    <w:rsid w:val="009154DC"/>
    <w:rsid w:val="009C34BB"/>
    <w:rsid w:val="00BC6D5F"/>
    <w:rsid w:val="00C1434D"/>
    <w:rsid w:val="00D7573A"/>
    <w:rsid w:val="00EC5344"/>
    <w:rsid w:val="00F110A2"/>
    <w:rsid w:val="00F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94"/>
    <w:pPr>
      <w:spacing w:line="25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5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3594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nyWeb">
    <w:name w:val="Normal (Web)"/>
    <w:basedOn w:val="Normalny"/>
    <w:uiPriority w:val="99"/>
    <w:unhideWhenUsed/>
    <w:rsid w:val="0037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7359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73594"/>
    <w:rPr>
      <w:rFonts w:ascii="Times New Roman" w:eastAsia="Times New Roman" w:hAnsi="Times New Roman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94"/>
    <w:rPr>
      <w:sz w:val="16"/>
      <w:szCs w:val="16"/>
    </w:rPr>
  </w:style>
  <w:style w:type="character" w:customStyle="1" w:styleId="CollegamentoInternet">
    <w:name w:val="Collegamento Internet"/>
    <w:uiPriority w:val="99"/>
    <w:rsid w:val="00373594"/>
    <w:rPr>
      <w:color w:val="E36C0A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94"/>
    <w:rPr>
      <w:rFonts w:ascii="Segoe UI" w:hAnsi="Segoe UI" w:cs="Segoe UI"/>
      <w:sz w:val="18"/>
      <w:szCs w:val="18"/>
      <w:lang w:val="it-IT"/>
    </w:rPr>
  </w:style>
  <w:style w:type="paragraph" w:styleId="Poprawka">
    <w:name w:val="Revision"/>
    <w:hidden/>
    <w:uiPriority w:val="99"/>
    <w:semiHidden/>
    <w:rsid w:val="00394A8C"/>
    <w:pPr>
      <w:spacing w:after="0" w:line="240" w:lineRule="auto"/>
    </w:pPr>
    <w:rPr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056D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DA0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056D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DA0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uba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ub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Trząski</dc:creator>
  <cp:keywords/>
  <dc:description/>
  <cp:lastModifiedBy>SK</cp:lastModifiedBy>
  <cp:revision>11</cp:revision>
  <cp:lastPrinted>2020-10-05T14:47:00Z</cp:lastPrinted>
  <dcterms:created xsi:type="dcterms:W3CDTF">2020-10-05T11:46:00Z</dcterms:created>
  <dcterms:modified xsi:type="dcterms:W3CDTF">2020-10-06T06:44:00Z</dcterms:modified>
</cp:coreProperties>
</file>